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A0" w:rsidRDefault="00AE206F" w:rsidP="00D14C01">
      <w:pPr>
        <w:tabs>
          <w:tab w:val="left" w:pos="2000"/>
          <w:tab w:val="center" w:pos="4815"/>
        </w:tabs>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w:pict>
          <v:shapetype id="_x0000_t32" coordsize="21600,21600" o:spt="32" o:oned="t" path="m,l21600,21600e" filled="f">
            <v:path arrowok="t" fillok="f" o:connecttype="none"/>
            <o:lock v:ext="edit" shapetype="t"/>
          </v:shapetype>
          <v:shape id="_x0000_s1036" type="#_x0000_t32" style="position:absolute;left:0;text-align:left;margin-left:0;margin-top:6.9pt;width:484.25pt;height:0;z-index:251668480" o:connectortype="straight" strokeweight="1pt"/>
        </w:pict>
      </w:r>
      <w:r>
        <w:rPr>
          <w:rFonts w:ascii="Arial" w:hAnsi="Arial" w:cs="Arial"/>
          <w:b/>
          <w:bCs/>
          <w:noProof/>
          <w:sz w:val="20"/>
          <w:szCs w:val="20"/>
        </w:rPr>
        <w:pict>
          <v:shapetype id="_x0000_t202" coordsize="21600,21600" o:spt="202" path="m,l,21600r21600,l21600,xe">
            <v:stroke joinstyle="miter"/>
            <v:path gradientshapeok="t" o:connecttype="rect"/>
          </v:shapetype>
          <v:shape id="_x0000_s1037" type="#_x0000_t202" style="position:absolute;left:0;text-align:left;margin-left:297.1pt;margin-top:-10.25pt;width:187.15pt;height:21.95pt;z-index:251669504;mso-width-percent:400;mso-width-percent:400;mso-width-relative:margin;mso-height-relative:margin" filled="f" stroked="f">
            <v:textbox>
              <w:txbxContent>
                <w:p w:rsidR="00DA4AA0" w:rsidRPr="00BE544A" w:rsidRDefault="00DA4AA0" w:rsidP="00DA4AA0">
                  <w:pPr>
                    <w:jc w:val="right"/>
                    <w:rPr>
                      <w:rFonts w:ascii="Arial" w:hAnsi="Arial" w:cs="Arial"/>
                      <w:b/>
                      <w:sz w:val="20"/>
                    </w:rPr>
                  </w:pPr>
                  <w:r w:rsidRPr="00BE544A">
                    <w:rPr>
                      <w:rFonts w:ascii="Arial" w:hAnsi="Arial" w:cs="Arial"/>
                      <w:b/>
                      <w:sz w:val="20"/>
                    </w:rPr>
                    <w:t>PRODUCT SPECIFICATION</w:t>
                  </w:r>
                </w:p>
              </w:txbxContent>
            </v:textbox>
          </v:shape>
        </w:pict>
      </w:r>
    </w:p>
    <w:p w:rsidR="00895952" w:rsidRPr="000E1258" w:rsidRDefault="00895952" w:rsidP="00D14C01">
      <w:pPr>
        <w:tabs>
          <w:tab w:val="left" w:pos="2000"/>
          <w:tab w:val="center" w:pos="4815"/>
        </w:tabs>
        <w:autoSpaceDE w:val="0"/>
        <w:autoSpaceDN w:val="0"/>
        <w:adjustRightInd w:val="0"/>
        <w:spacing w:after="0" w:line="240" w:lineRule="auto"/>
        <w:jc w:val="both"/>
        <w:rPr>
          <w:rFonts w:ascii="Arial" w:hAnsi="Arial" w:cs="Arial"/>
          <w:sz w:val="20"/>
          <w:szCs w:val="20"/>
        </w:rPr>
      </w:pPr>
      <w:bookmarkStart w:id="0" w:name="_GoBack"/>
      <w:bookmarkEnd w:id="0"/>
      <w:r w:rsidRPr="000E1258">
        <w:rPr>
          <w:rFonts w:ascii="Arial" w:hAnsi="Arial" w:cs="Arial"/>
          <w:b/>
          <w:bCs/>
          <w:sz w:val="20"/>
          <w:szCs w:val="20"/>
        </w:rPr>
        <w:t>DESICCANT AIR DRYER</w:t>
      </w:r>
      <w:r w:rsidR="00E97A78">
        <w:rPr>
          <w:rFonts w:ascii="Arial" w:hAnsi="Arial" w:cs="Arial"/>
          <w:b/>
          <w:bCs/>
          <w:sz w:val="20"/>
          <w:szCs w:val="20"/>
        </w:rPr>
        <w:t xml:space="preserve"> – HEATLESS REGENERATION</w:t>
      </w:r>
      <w:r w:rsidR="00D14C01">
        <w:rPr>
          <w:rFonts w:ascii="Arial" w:hAnsi="Arial" w:cs="Arial"/>
          <w:b/>
          <w:bCs/>
          <w:sz w:val="20"/>
          <w:szCs w:val="20"/>
        </w:rPr>
        <w:t xml:space="preserve"> (90-5000 SCFM)</w:t>
      </w:r>
    </w:p>
    <w:p w:rsidR="00895952" w:rsidRDefault="00895952" w:rsidP="00D14C01">
      <w:pPr>
        <w:tabs>
          <w:tab w:val="left" w:pos="2000"/>
          <w:tab w:val="center" w:pos="4815"/>
        </w:tabs>
        <w:autoSpaceDE w:val="0"/>
        <w:autoSpaceDN w:val="0"/>
        <w:adjustRightInd w:val="0"/>
        <w:spacing w:after="0" w:line="240" w:lineRule="auto"/>
        <w:jc w:val="both"/>
        <w:rPr>
          <w:rFonts w:ascii="Arial" w:hAnsi="Arial" w:cs="Arial"/>
          <w:sz w:val="20"/>
          <w:szCs w:val="20"/>
        </w:rPr>
      </w:pPr>
    </w:p>
    <w:p w:rsidR="00955239" w:rsidRDefault="00E97A78" w:rsidP="00D14C01">
      <w:pPr>
        <w:tabs>
          <w:tab w:val="left" w:pos="2000"/>
          <w:tab w:val="center" w:pos="4815"/>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This Product Specification is for </w:t>
      </w:r>
      <w:r w:rsidR="00FE3AE3">
        <w:rPr>
          <w:rFonts w:ascii="Arial" w:hAnsi="Arial" w:cs="Arial"/>
          <w:sz w:val="20"/>
          <w:szCs w:val="20"/>
        </w:rPr>
        <w:t xml:space="preserve">twin-tower, </w:t>
      </w:r>
      <w:r w:rsidR="008274F7">
        <w:rPr>
          <w:rFonts w:ascii="Arial" w:hAnsi="Arial" w:cs="Arial"/>
          <w:sz w:val="20"/>
          <w:szCs w:val="20"/>
        </w:rPr>
        <w:t xml:space="preserve">desiccant-type </w:t>
      </w:r>
      <w:r w:rsidR="00830072">
        <w:rPr>
          <w:rFonts w:ascii="Arial" w:hAnsi="Arial" w:cs="Arial"/>
          <w:sz w:val="20"/>
          <w:szCs w:val="20"/>
        </w:rPr>
        <w:t>dryers to be used for removal of</w:t>
      </w:r>
      <w:r w:rsidR="00FE3AE3">
        <w:rPr>
          <w:rFonts w:ascii="Arial" w:hAnsi="Arial" w:cs="Arial"/>
          <w:sz w:val="20"/>
          <w:szCs w:val="20"/>
        </w:rPr>
        <w:t xml:space="preserve"> water</w:t>
      </w:r>
      <w:r w:rsidR="00830072">
        <w:rPr>
          <w:rFonts w:ascii="Arial" w:hAnsi="Arial" w:cs="Arial"/>
          <w:sz w:val="20"/>
          <w:szCs w:val="20"/>
        </w:rPr>
        <w:t xml:space="preserve"> and contaminants from </w:t>
      </w:r>
      <w:r w:rsidR="008274F7">
        <w:rPr>
          <w:rFonts w:ascii="Arial" w:hAnsi="Arial" w:cs="Arial"/>
          <w:sz w:val="20"/>
          <w:szCs w:val="20"/>
        </w:rPr>
        <w:t>c</w:t>
      </w:r>
      <w:r>
        <w:rPr>
          <w:rFonts w:ascii="Arial" w:hAnsi="Arial" w:cs="Arial"/>
          <w:sz w:val="20"/>
          <w:szCs w:val="20"/>
        </w:rPr>
        <w:t>ompressed air</w:t>
      </w:r>
      <w:r w:rsidR="00FE3AE3">
        <w:rPr>
          <w:rFonts w:ascii="Arial" w:hAnsi="Arial" w:cs="Arial"/>
          <w:sz w:val="20"/>
          <w:szCs w:val="20"/>
        </w:rPr>
        <w:t xml:space="preserve"> to a specified degree</w:t>
      </w:r>
      <w:r w:rsidR="00830072">
        <w:rPr>
          <w:rFonts w:ascii="Arial" w:hAnsi="Arial" w:cs="Arial"/>
          <w:sz w:val="20"/>
          <w:szCs w:val="20"/>
        </w:rPr>
        <w:t>.  The</w:t>
      </w:r>
      <w:r>
        <w:rPr>
          <w:rFonts w:ascii="Arial" w:hAnsi="Arial" w:cs="Arial"/>
          <w:sz w:val="20"/>
          <w:szCs w:val="20"/>
        </w:rPr>
        <w:t xml:space="preserve"> dryer</w:t>
      </w:r>
      <w:r w:rsidR="008274F7">
        <w:rPr>
          <w:rFonts w:ascii="Arial" w:hAnsi="Arial" w:cs="Arial"/>
          <w:sz w:val="20"/>
          <w:szCs w:val="20"/>
        </w:rPr>
        <w:t>s</w:t>
      </w:r>
      <w:r w:rsidR="00830072">
        <w:rPr>
          <w:rFonts w:ascii="Arial" w:hAnsi="Arial" w:cs="Arial"/>
          <w:sz w:val="20"/>
          <w:szCs w:val="20"/>
        </w:rPr>
        <w:t xml:space="preserve"> </w:t>
      </w:r>
      <w:r w:rsidR="008274F7">
        <w:rPr>
          <w:rFonts w:ascii="Arial" w:hAnsi="Arial" w:cs="Arial"/>
          <w:sz w:val="20"/>
          <w:szCs w:val="20"/>
        </w:rPr>
        <w:t>do not include a</w:t>
      </w:r>
      <w:r>
        <w:rPr>
          <w:rFonts w:ascii="Arial" w:hAnsi="Arial" w:cs="Arial"/>
          <w:sz w:val="20"/>
          <w:szCs w:val="20"/>
        </w:rPr>
        <w:t xml:space="preserve"> heater </w:t>
      </w:r>
      <w:r w:rsidR="00830072">
        <w:rPr>
          <w:rFonts w:ascii="Arial" w:hAnsi="Arial" w:cs="Arial"/>
          <w:sz w:val="20"/>
          <w:szCs w:val="20"/>
        </w:rPr>
        <w:t xml:space="preserve">component </w:t>
      </w:r>
      <w:r>
        <w:rPr>
          <w:rFonts w:ascii="Arial" w:hAnsi="Arial" w:cs="Arial"/>
          <w:sz w:val="20"/>
          <w:szCs w:val="20"/>
        </w:rPr>
        <w:t xml:space="preserve">to assist regeneration of the desiccant media.  The Specification includes </w:t>
      </w:r>
      <w:r w:rsidR="008274F7">
        <w:rPr>
          <w:rFonts w:ascii="Arial" w:hAnsi="Arial" w:cs="Arial"/>
          <w:sz w:val="20"/>
          <w:szCs w:val="20"/>
        </w:rPr>
        <w:t>information for a range of dryers that can be applied to air systems of varying size.</w:t>
      </w:r>
    </w:p>
    <w:p w:rsidR="008274F7" w:rsidRDefault="008274F7" w:rsidP="00D14C01">
      <w:pPr>
        <w:tabs>
          <w:tab w:val="left" w:pos="2000"/>
          <w:tab w:val="center" w:pos="4815"/>
        </w:tabs>
        <w:autoSpaceDE w:val="0"/>
        <w:autoSpaceDN w:val="0"/>
        <w:adjustRightInd w:val="0"/>
        <w:spacing w:after="0" w:line="240" w:lineRule="auto"/>
        <w:jc w:val="both"/>
        <w:rPr>
          <w:rFonts w:ascii="Arial" w:hAnsi="Arial" w:cs="Arial"/>
          <w:sz w:val="20"/>
          <w:szCs w:val="20"/>
        </w:rPr>
      </w:pPr>
    </w:p>
    <w:p w:rsidR="008274F7" w:rsidRDefault="00AE206F" w:rsidP="00D14C01">
      <w:pPr>
        <w:tabs>
          <w:tab w:val="left" w:pos="2000"/>
          <w:tab w:val="center" w:pos="4815"/>
        </w:tabs>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w:pict>
          <v:shape id="_x0000_s1034" type="#_x0000_t32" style="position:absolute;left:0;text-align:left;margin-left:1.25pt;margin-top:.15pt;width:471.45pt;height:0;z-index:251665408" o:connectortype="straight"/>
        </w:pict>
      </w:r>
    </w:p>
    <w:p w:rsidR="008274F7" w:rsidRPr="008274F7" w:rsidRDefault="008274F7" w:rsidP="00D14C01">
      <w:pPr>
        <w:tabs>
          <w:tab w:val="left" w:pos="2000"/>
          <w:tab w:val="center" w:pos="4815"/>
        </w:tabs>
        <w:autoSpaceDE w:val="0"/>
        <w:autoSpaceDN w:val="0"/>
        <w:adjustRightInd w:val="0"/>
        <w:spacing w:after="0" w:line="240" w:lineRule="auto"/>
        <w:jc w:val="both"/>
        <w:rPr>
          <w:rFonts w:ascii="Arial" w:hAnsi="Arial" w:cs="Arial"/>
          <w:sz w:val="20"/>
          <w:szCs w:val="20"/>
        </w:rPr>
        <w:sectPr w:rsidR="008274F7" w:rsidRPr="008274F7" w:rsidSect="00640562">
          <w:headerReference w:type="default" r:id="rId9"/>
          <w:footerReference w:type="default" r:id="rId10"/>
          <w:pgSz w:w="12240" w:h="15840"/>
          <w:pgMar w:top="1728" w:right="1440" w:bottom="1440" w:left="1440" w:header="720" w:footer="720" w:gutter="0"/>
          <w:cols w:space="720"/>
          <w:noEndnote/>
        </w:sect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lastRenderedPageBreak/>
        <w:t>SCOPE</w:t>
      </w: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Unit shall be factory assembled, self contained and completed in all respects including component</w:t>
      </w:r>
      <w:r w:rsidR="000E1258">
        <w:rPr>
          <w:rFonts w:ascii="Arial" w:hAnsi="Arial" w:cs="Arial"/>
          <w:sz w:val="20"/>
          <w:szCs w:val="20"/>
        </w:rPr>
        <w:t xml:space="preserve"> </w:t>
      </w:r>
      <w:r w:rsidRPr="000E1258">
        <w:rPr>
          <w:rFonts w:ascii="Arial" w:hAnsi="Arial" w:cs="Arial"/>
          <w:sz w:val="20"/>
          <w:szCs w:val="20"/>
        </w:rPr>
        <w:t>equipment, interconnection piping, wiring, controls, and instrumentation. Unit shall be free</w:t>
      </w:r>
      <w:r w:rsidR="000E1258">
        <w:rPr>
          <w:rFonts w:ascii="Arial" w:hAnsi="Arial" w:cs="Arial"/>
          <w:sz w:val="20"/>
          <w:szCs w:val="20"/>
        </w:rPr>
        <w:t xml:space="preserve"> </w:t>
      </w:r>
      <w:r w:rsidRPr="000E1258">
        <w:rPr>
          <w:rFonts w:ascii="Arial" w:hAnsi="Arial" w:cs="Arial"/>
          <w:sz w:val="20"/>
          <w:szCs w:val="20"/>
        </w:rPr>
        <w:t>standing, requiring only inlet/outlet air connections and electrical connection. All controls and</w:t>
      </w:r>
      <w:r w:rsidR="000E1258">
        <w:rPr>
          <w:rFonts w:ascii="Arial" w:hAnsi="Arial" w:cs="Arial"/>
          <w:sz w:val="20"/>
          <w:szCs w:val="20"/>
        </w:rPr>
        <w:t xml:space="preserve"> </w:t>
      </w:r>
      <w:r w:rsidRPr="000E1258">
        <w:rPr>
          <w:rFonts w:ascii="Arial" w:hAnsi="Arial" w:cs="Arial"/>
          <w:sz w:val="20"/>
          <w:szCs w:val="20"/>
        </w:rPr>
        <w:t>instruments shall be factory set/calibrated so as to provide for "turn</w:t>
      </w:r>
      <w:r w:rsidR="000E1258">
        <w:rPr>
          <w:rFonts w:ascii="Arial" w:hAnsi="Arial" w:cs="Arial"/>
          <w:sz w:val="20"/>
          <w:szCs w:val="20"/>
        </w:rPr>
        <w:t>-</w:t>
      </w:r>
      <w:r w:rsidRPr="000E1258">
        <w:rPr>
          <w:rFonts w:ascii="Arial" w:hAnsi="Arial" w:cs="Arial"/>
          <w:sz w:val="20"/>
          <w:szCs w:val="20"/>
        </w:rPr>
        <w:t>key" operation.</w:t>
      </w:r>
    </w:p>
    <w:p w:rsidR="00955239" w:rsidRDefault="00955239" w:rsidP="00D14C01">
      <w:pPr>
        <w:autoSpaceDE w:val="0"/>
        <w:autoSpaceDN w:val="0"/>
        <w:adjustRightInd w:val="0"/>
        <w:spacing w:after="0" w:line="240" w:lineRule="auto"/>
        <w:jc w:val="both"/>
        <w:rPr>
          <w:rFonts w:ascii="Arial" w:hAnsi="Arial" w:cs="Arial"/>
          <w:b/>
          <w:bCs/>
          <w:sz w:val="20"/>
          <w:szCs w:val="20"/>
        </w:rPr>
      </w:pPr>
    </w:p>
    <w:p w:rsidR="00955239" w:rsidRDefault="00AE206F" w:rsidP="00D14C01">
      <w:pPr>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lang w:eastAsia="zh-TW"/>
        </w:rPr>
        <w:pict>
          <v:shape id="_x0000_s1027" type="#_x0000_t202" style="position:absolute;left:0;text-align:left;margin-left:78.25pt;margin-top:176.65pt;width:77.05pt;height:14.25pt;z-index:251660288;mso-width-relative:margin;mso-height-relative:margin" stroked="f">
            <v:textbox style="mso-next-textbox:#_x0000_s1027">
              <w:txbxContent>
                <w:p w:rsidR="00956219" w:rsidRPr="00955239" w:rsidRDefault="00956219" w:rsidP="009C7347">
                  <w:pPr>
                    <w:spacing w:line="240" w:lineRule="auto"/>
                    <w:rPr>
                      <w:sz w:val="14"/>
                      <w:szCs w:val="14"/>
                    </w:rPr>
                  </w:pPr>
                  <w:r w:rsidRPr="00955239">
                    <w:rPr>
                      <w:sz w:val="14"/>
                      <w:szCs w:val="14"/>
                    </w:rPr>
                    <w:t>For reference only</w:t>
                  </w:r>
                </w:p>
              </w:txbxContent>
            </v:textbox>
          </v:shape>
        </w:pict>
      </w:r>
      <w:r w:rsidR="00BA3B8A">
        <w:rPr>
          <w:rFonts w:ascii="Arial" w:hAnsi="Arial" w:cs="Arial"/>
          <w:b/>
          <w:bCs/>
          <w:sz w:val="20"/>
          <w:szCs w:val="20"/>
        </w:rPr>
        <w:t xml:space="preserve">    </w:t>
      </w:r>
      <w:r w:rsidR="00955239">
        <w:rPr>
          <w:rFonts w:ascii="Arial" w:hAnsi="Arial" w:cs="Arial"/>
          <w:b/>
          <w:bCs/>
          <w:noProof/>
          <w:sz w:val="20"/>
          <w:szCs w:val="20"/>
          <w:lang w:val="en-IN" w:eastAsia="en-IN"/>
        </w:rPr>
        <w:drawing>
          <wp:inline distT="0" distB="0" distL="0" distR="0">
            <wp:extent cx="1908959" cy="2544418"/>
            <wp:effectExtent l="19050" t="0" r="0" b="0"/>
            <wp:docPr id="5" name="Picture 1" descr="\\Zeksfile\groups\Market_Files\Pictures\Eclipse\160Z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ksfile\groups\Market_Files\Pictures\Eclipse\160ZPA.jpg"/>
                    <pic:cNvPicPr>
                      <a:picLocks noChangeAspect="1" noChangeArrowheads="1"/>
                    </pic:cNvPicPr>
                  </pic:nvPicPr>
                  <pic:blipFill>
                    <a:blip r:embed="rId11" cstate="print"/>
                    <a:srcRect/>
                    <a:stretch>
                      <a:fillRect/>
                    </a:stretch>
                  </pic:blipFill>
                  <pic:spPr bwMode="auto">
                    <a:xfrm>
                      <a:off x="0" y="0"/>
                      <a:ext cx="1911445" cy="2547732"/>
                    </a:xfrm>
                    <a:prstGeom prst="rect">
                      <a:avLst/>
                    </a:prstGeom>
                    <a:noFill/>
                    <a:ln w="9525">
                      <a:noFill/>
                      <a:miter lim="800000"/>
                      <a:headEnd/>
                      <a:tailEnd/>
                    </a:ln>
                  </pic:spPr>
                </pic:pic>
              </a:graphicData>
            </a:graphic>
          </wp:inline>
        </w:drawing>
      </w:r>
    </w:p>
    <w:p w:rsidR="00955239" w:rsidRDefault="00955239" w:rsidP="00D14C01">
      <w:pPr>
        <w:autoSpaceDE w:val="0"/>
        <w:autoSpaceDN w:val="0"/>
        <w:adjustRightInd w:val="0"/>
        <w:spacing w:after="0" w:line="240" w:lineRule="auto"/>
        <w:jc w:val="both"/>
        <w:rPr>
          <w:rFonts w:ascii="Arial" w:hAnsi="Arial" w:cs="Arial"/>
          <w:b/>
          <w:bCs/>
          <w:sz w:val="20"/>
          <w:szCs w:val="20"/>
        </w:rPr>
      </w:pPr>
    </w:p>
    <w:p w:rsidR="00D14C01" w:rsidRDefault="00D14C01" w:rsidP="00D14C01">
      <w:pPr>
        <w:autoSpaceDE w:val="0"/>
        <w:autoSpaceDN w:val="0"/>
        <w:adjustRightInd w:val="0"/>
        <w:spacing w:after="0" w:line="240" w:lineRule="auto"/>
        <w:jc w:val="both"/>
        <w:rPr>
          <w:rFonts w:ascii="Arial" w:hAnsi="Arial" w:cs="Arial"/>
          <w:b/>
          <w:bCs/>
          <w:sz w:val="20"/>
          <w:szCs w:val="20"/>
        </w:rPr>
      </w:pPr>
    </w:p>
    <w:p w:rsidR="00D14C01" w:rsidRDefault="00D14C01" w:rsidP="00D14C01">
      <w:pPr>
        <w:autoSpaceDE w:val="0"/>
        <w:autoSpaceDN w:val="0"/>
        <w:adjustRightInd w:val="0"/>
        <w:spacing w:after="0" w:line="240" w:lineRule="auto"/>
        <w:jc w:val="both"/>
        <w:rPr>
          <w:rFonts w:ascii="Arial" w:hAnsi="Arial" w:cs="Arial"/>
          <w:b/>
          <w:bCs/>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OPERATION</w:t>
      </w:r>
    </w:p>
    <w:p w:rsidR="001D1393"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Dryer </w:t>
      </w:r>
      <w:r w:rsidR="00BF627B">
        <w:rPr>
          <w:rFonts w:ascii="Arial" w:hAnsi="Arial" w:cs="Arial"/>
          <w:sz w:val="20"/>
          <w:szCs w:val="20"/>
        </w:rPr>
        <w:t>shall be designed and assembled to operate as follows</w:t>
      </w:r>
      <w:r w:rsidR="00FE3AE3">
        <w:rPr>
          <w:rFonts w:ascii="Arial" w:hAnsi="Arial" w:cs="Arial"/>
          <w:sz w:val="20"/>
          <w:szCs w:val="20"/>
        </w:rPr>
        <w:t>:</w:t>
      </w:r>
    </w:p>
    <w:p w:rsidR="001D1393" w:rsidRDefault="001D1393" w:rsidP="00D14C01">
      <w:pPr>
        <w:autoSpaceDE w:val="0"/>
        <w:autoSpaceDN w:val="0"/>
        <w:adjustRightInd w:val="0"/>
        <w:spacing w:after="0" w:line="240" w:lineRule="auto"/>
        <w:jc w:val="both"/>
        <w:rPr>
          <w:rFonts w:ascii="Arial" w:hAnsi="Arial" w:cs="Arial"/>
          <w:sz w:val="20"/>
          <w:szCs w:val="20"/>
        </w:rPr>
      </w:pPr>
    </w:p>
    <w:p w:rsidR="00BF627B" w:rsidRDefault="00BF627B" w:rsidP="00D14C01">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Pr>
          <w:rFonts w:ascii="Arial" w:hAnsi="Arial" w:cs="Arial"/>
          <w:sz w:val="20"/>
          <w:szCs w:val="20"/>
        </w:rPr>
        <w:t>C</w:t>
      </w:r>
      <w:r w:rsidR="00895952" w:rsidRPr="00FE3AE3">
        <w:rPr>
          <w:rFonts w:ascii="Arial" w:hAnsi="Arial" w:cs="Arial"/>
          <w:sz w:val="20"/>
          <w:szCs w:val="20"/>
        </w:rPr>
        <w:t>ontinuous</w:t>
      </w:r>
      <w:r>
        <w:rPr>
          <w:rFonts w:ascii="Arial" w:hAnsi="Arial" w:cs="Arial"/>
          <w:sz w:val="20"/>
          <w:szCs w:val="20"/>
        </w:rPr>
        <w:t>ly</w:t>
      </w:r>
      <w:r w:rsidR="00895952" w:rsidRPr="00FE3AE3">
        <w:rPr>
          <w:rFonts w:ascii="Arial" w:hAnsi="Arial" w:cs="Arial"/>
          <w:sz w:val="20"/>
          <w:szCs w:val="20"/>
        </w:rPr>
        <w:t xml:space="preserve"> and automatic</w:t>
      </w:r>
      <w:r>
        <w:rPr>
          <w:rFonts w:ascii="Arial" w:hAnsi="Arial" w:cs="Arial"/>
          <w:sz w:val="20"/>
          <w:szCs w:val="20"/>
        </w:rPr>
        <w:t>ally</w:t>
      </w:r>
    </w:p>
    <w:p w:rsidR="00895952" w:rsidRPr="00BF627B" w:rsidRDefault="00895952" w:rsidP="00D14C01">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Drying and Regeneration cycle shall be ten</w:t>
      </w:r>
      <w:r w:rsidR="000E1258" w:rsidRPr="00FE3AE3">
        <w:rPr>
          <w:rFonts w:ascii="Arial" w:hAnsi="Arial" w:cs="Arial"/>
          <w:sz w:val="20"/>
          <w:szCs w:val="20"/>
        </w:rPr>
        <w:t xml:space="preserve"> </w:t>
      </w:r>
      <w:r w:rsidR="00BF627B">
        <w:rPr>
          <w:rFonts w:ascii="Arial" w:hAnsi="Arial" w:cs="Arial"/>
          <w:sz w:val="20"/>
          <w:szCs w:val="20"/>
        </w:rPr>
        <w:t xml:space="preserve">(10) </w:t>
      </w:r>
      <w:r w:rsidRPr="00FE3AE3">
        <w:rPr>
          <w:rFonts w:ascii="Arial" w:hAnsi="Arial" w:cs="Arial"/>
          <w:sz w:val="20"/>
          <w:szCs w:val="20"/>
        </w:rPr>
        <w:t>minutes.</w:t>
      </w:r>
    </w:p>
    <w:p w:rsidR="00895952" w:rsidRPr="00BF627B" w:rsidRDefault="00895952" w:rsidP="00D14C01">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The portion of air used in regeneration shall be expanded to atmospheric pressure at the dry air</w:t>
      </w:r>
      <w:r w:rsidR="000E1258" w:rsidRPr="00FE3AE3">
        <w:rPr>
          <w:rFonts w:ascii="Arial" w:hAnsi="Arial" w:cs="Arial"/>
          <w:sz w:val="20"/>
          <w:szCs w:val="20"/>
        </w:rPr>
        <w:t xml:space="preserve"> </w:t>
      </w:r>
      <w:r w:rsidRPr="00FE3AE3">
        <w:rPr>
          <w:rFonts w:ascii="Arial" w:hAnsi="Arial" w:cs="Arial"/>
          <w:sz w:val="20"/>
          <w:szCs w:val="20"/>
        </w:rPr>
        <w:t>outlet of the dryer, and routed to and through the off-line (regenerating) tower.</w:t>
      </w:r>
    </w:p>
    <w:p w:rsidR="00D14C01" w:rsidRDefault="00D14C01" w:rsidP="00D14C01">
      <w:pPr>
        <w:pStyle w:val="ListParagraph"/>
        <w:autoSpaceDE w:val="0"/>
        <w:autoSpaceDN w:val="0"/>
        <w:adjustRightInd w:val="0"/>
        <w:spacing w:after="0" w:line="240" w:lineRule="auto"/>
        <w:ind w:left="180"/>
        <w:jc w:val="both"/>
        <w:rPr>
          <w:rFonts w:ascii="Arial" w:hAnsi="Arial" w:cs="Arial"/>
          <w:sz w:val="20"/>
          <w:szCs w:val="20"/>
        </w:rPr>
      </w:pPr>
    </w:p>
    <w:p w:rsidR="00D14C01" w:rsidRDefault="00D14C01" w:rsidP="00D14C01">
      <w:pPr>
        <w:pStyle w:val="ListParagraph"/>
        <w:autoSpaceDE w:val="0"/>
        <w:autoSpaceDN w:val="0"/>
        <w:adjustRightInd w:val="0"/>
        <w:spacing w:after="0" w:line="240" w:lineRule="auto"/>
        <w:ind w:left="180"/>
        <w:jc w:val="both"/>
        <w:rPr>
          <w:rFonts w:ascii="Arial" w:hAnsi="Arial" w:cs="Arial"/>
          <w:sz w:val="20"/>
          <w:szCs w:val="20"/>
        </w:rPr>
      </w:pPr>
    </w:p>
    <w:p w:rsidR="00D14C01" w:rsidRDefault="00D14C01" w:rsidP="00D14C01">
      <w:pPr>
        <w:pStyle w:val="ListParagraph"/>
        <w:autoSpaceDE w:val="0"/>
        <w:autoSpaceDN w:val="0"/>
        <w:adjustRightInd w:val="0"/>
        <w:spacing w:after="0" w:line="240" w:lineRule="auto"/>
        <w:ind w:left="180"/>
        <w:jc w:val="both"/>
        <w:rPr>
          <w:rFonts w:ascii="Arial" w:hAnsi="Arial" w:cs="Arial"/>
          <w:sz w:val="20"/>
          <w:szCs w:val="20"/>
        </w:rPr>
      </w:pPr>
    </w:p>
    <w:p w:rsidR="00D14C01" w:rsidRDefault="00D14C01" w:rsidP="00D14C01">
      <w:pPr>
        <w:pStyle w:val="ListParagraph"/>
        <w:autoSpaceDE w:val="0"/>
        <w:autoSpaceDN w:val="0"/>
        <w:adjustRightInd w:val="0"/>
        <w:spacing w:after="0" w:line="240" w:lineRule="auto"/>
        <w:ind w:left="180"/>
        <w:jc w:val="both"/>
        <w:rPr>
          <w:rFonts w:ascii="Arial" w:hAnsi="Arial" w:cs="Arial"/>
          <w:sz w:val="20"/>
          <w:szCs w:val="20"/>
        </w:rPr>
      </w:pPr>
    </w:p>
    <w:p w:rsidR="00895952" w:rsidRPr="00BF627B" w:rsidRDefault="00895952" w:rsidP="00D14C01">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Regeneration shall be accomplished by passing a portion of dry expanded air through the</w:t>
      </w:r>
      <w:r w:rsidR="000E1258" w:rsidRPr="00FE3AE3">
        <w:rPr>
          <w:rFonts w:ascii="Arial" w:hAnsi="Arial" w:cs="Arial"/>
          <w:sz w:val="20"/>
          <w:szCs w:val="20"/>
        </w:rPr>
        <w:t xml:space="preserve"> </w:t>
      </w:r>
      <w:r w:rsidRPr="00FE3AE3">
        <w:rPr>
          <w:rFonts w:ascii="Arial" w:hAnsi="Arial" w:cs="Arial"/>
          <w:sz w:val="20"/>
          <w:szCs w:val="20"/>
        </w:rPr>
        <w:t>regenerating tower in a reverse direction of the drying flow path and then purging it to atmosphere.</w:t>
      </w:r>
    </w:p>
    <w:p w:rsidR="00895952" w:rsidRPr="00BF627B" w:rsidRDefault="00895952" w:rsidP="00D14C01">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The off-line tower shall be gradually brought back up to line pressure prior to tower switch over.</w:t>
      </w:r>
      <w:r w:rsidR="000E1258" w:rsidRPr="00FE3AE3">
        <w:rPr>
          <w:rFonts w:ascii="Arial" w:hAnsi="Arial" w:cs="Arial"/>
          <w:sz w:val="20"/>
          <w:szCs w:val="20"/>
        </w:rPr>
        <w:t xml:space="preserve">  </w:t>
      </w:r>
      <w:r w:rsidRPr="00FE3AE3">
        <w:rPr>
          <w:rFonts w:ascii="Arial" w:hAnsi="Arial" w:cs="Arial"/>
          <w:sz w:val="20"/>
          <w:szCs w:val="20"/>
        </w:rPr>
        <w:t>This shall prevent desiccant attrition and dusting and premature failure of downstream particulate</w:t>
      </w:r>
      <w:r w:rsidR="000E1258" w:rsidRPr="00FE3AE3">
        <w:rPr>
          <w:rFonts w:ascii="Arial" w:hAnsi="Arial" w:cs="Arial"/>
          <w:sz w:val="20"/>
          <w:szCs w:val="20"/>
        </w:rPr>
        <w:t xml:space="preserve"> </w:t>
      </w:r>
      <w:r w:rsidRPr="00FE3AE3">
        <w:rPr>
          <w:rFonts w:ascii="Arial" w:hAnsi="Arial" w:cs="Arial"/>
          <w:sz w:val="20"/>
          <w:szCs w:val="20"/>
        </w:rPr>
        <w:t>filter elements.</w:t>
      </w:r>
    </w:p>
    <w:p w:rsidR="00895952" w:rsidRPr="00FE3AE3" w:rsidRDefault="00895952" w:rsidP="00D14C01">
      <w:pPr>
        <w:pStyle w:val="ListParagraph"/>
        <w:numPr>
          <w:ilvl w:val="0"/>
          <w:numId w:val="2"/>
        </w:numPr>
        <w:autoSpaceDE w:val="0"/>
        <w:autoSpaceDN w:val="0"/>
        <w:adjustRightInd w:val="0"/>
        <w:spacing w:after="0" w:line="240" w:lineRule="auto"/>
        <w:ind w:left="180" w:hanging="180"/>
        <w:jc w:val="both"/>
        <w:rPr>
          <w:rFonts w:ascii="Arial" w:hAnsi="Arial" w:cs="Arial"/>
          <w:sz w:val="20"/>
          <w:szCs w:val="20"/>
        </w:rPr>
      </w:pPr>
      <w:r w:rsidRPr="00FE3AE3">
        <w:rPr>
          <w:rFonts w:ascii="Arial" w:hAnsi="Arial" w:cs="Arial"/>
          <w:sz w:val="20"/>
          <w:szCs w:val="20"/>
        </w:rPr>
        <w:t>Velocity through the desiccant towers shall not exceed 65 fpm.  This velocity shall provide</w:t>
      </w:r>
      <w:r w:rsidR="000E1258" w:rsidRPr="00FE3AE3">
        <w:rPr>
          <w:rFonts w:ascii="Arial" w:hAnsi="Arial" w:cs="Arial"/>
          <w:sz w:val="20"/>
          <w:szCs w:val="20"/>
        </w:rPr>
        <w:t xml:space="preserve"> </w:t>
      </w:r>
      <w:r w:rsidRPr="00FE3AE3">
        <w:rPr>
          <w:rFonts w:ascii="Arial" w:hAnsi="Arial" w:cs="Arial"/>
          <w:sz w:val="20"/>
          <w:szCs w:val="20"/>
        </w:rPr>
        <w:t xml:space="preserve">adequate contact time to provide an efficient, consistent </w:t>
      </w:r>
      <w:proofErr w:type="spellStart"/>
      <w:r w:rsidRPr="00FE3AE3">
        <w:rPr>
          <w:rFonts w:ascii="Arial" w:hAnsi="Arial" w:cs="Arial"/>
          <w:sz w:val="20"/>
          <w:szCs w:val="20"/>
        </w:rPr>
        <w:t>dewpoint</w:t>
      </w:r>
      <w:proofErr w:type="spellEnd"/>
      <w:r w:rsidRPr="00FE3AE3">
        <w:rPr>
          <w:rFonts w:ascii="Arial" w:hAnsi="Arial" w:cs="Arial"/>
          <w:sz w:val="20"/>
          <w:szCs w:val="20"/>
        </w:rPr>
        <w:t>.  Pressure drop across the</w:t>
      </w:r>
      <w:r w:rsidR="000E1258" w:rsidRPr="00FE3AE3">
        <w:rPr>
          <w:rFonts w:ascii="Arial" w:hAnsi="Arial" w:cs="Arial"/>
          <w:sz w:val="20"/>
          <w:szCs w:val="20"/>
        </w:rPr>
        <w:t xml:space="preserve"> </w:t>
      </w:r>
      <w:r w:rsidRPr="00FE3AE3">
        <w:rPr>
          <w:rFonts w:ascii="Arial" w:hAnsi="Arial" w:cs="Arial"/>
          <w:sz w:val="20"/>
          <w:szCs w:val="20"/>
        </w:rPr>
        <w:t>dryer shall not exceed 3 PSIG at design conditions.</w:t>
      </w:r>
    </w:p>
    <w:p w:rsidR="00956219" w:rsidRDefault="00956219" w:rsidP="00D14C01">
      <w:pPr>
        <w:autoSpaceDE w:val="0"/>
        <w:autoSpaceDN w:val="0"/>
        <w:adjustRightInd w:val="0"/>
        <w:spacing w:after="0" w:line="240" w:lineRule="auto"/>
        <w:jc w:val="both"/>
        <w:rPr>
          <w:rFonts w:ascii="Arial" w:hAnsi="Arial" w:cs="Arial"/>
          <w:b/>
          <w:bCs/>
          <w:sz w:val="20"/>
          <w:szCs w:val="20"/>
        </w:rPr>
      </w:pPr>
    </w:p>
    <w:p w:rsidR="00D14C01" w:rsidRDefault="00D14C01" w:rsidP="00D14C01">
      <w:pPr>
        <w:autoSpaceDE w:val="0"/>
        <w:autoSpaceDN w:val="0"/>
        <w:adjustRightInd w:val="0"/>
        <w:spacing w:after="0" w:line="240" w:lineRule="auto"/>
        <w:jc w:val="both"/>
        <w:rPr>
          <w:rFonts w:ascii="Arial" w:hAnsi="Arial" w:cs="Arial"/>
          <w:b/>
          <w:bCs/>
          <w:sz w:val="20"/>
          <w:szCs w:val="20"/>
        </w:rPr>
      </w:pPr>
    </w:p>
    <w:p w:rsidR="00BE544A" w:rsidRDefault="00BE544A" w:rsidP="00D14C01">
      <w:pPr>
        <w:autoSpaceDE w:val="0"/>
        <w:autoSpaceDN w:val="0"/>
        <w:adjustRightInd w:val="0"/>
        <w:spacing w:after="0" w:line="240" w:lineRule="auto"/>
        <w:jc w:val="both"/>
        <w:rPr>
          <w:rFonts w:ascii="Arial" w:hAnsi="Arial" w:cs="Arial"/>
          <w:b/>
          <w:bCs/>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PERFORMANCE</w:t>
      </w: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Dryer shall provide for water removal so that the air moisture level shall not exceed -40</w:t>
      </w:r>
      <w:r w:rsidR="00F529FF">
        <w:rPr>
          <w:rFonts w:ascii="Arial" w:hAnsi="Arial" w:cs="Arial"/>
          <w:sz w:val="20"/>
          <w:szCs w:val="20"/>
        </w:rPr>
        <w:t>°F</w:t>
      </w:r>
      <w:r w:rsidR="000E1258">
        <w:rPr>
          <w:rFonts w:ascii="Arial" w:hAnsi="Arial" w:cs="Arial"/>
          <w:sz w:val="20"/>
          <w:szCs w:val="20"/>
        </w:rPr>
        <w:t xml:space="preserve"> </w:t>
      </w:r>
      <w:r w:rsidRPr="000E1258">
        <w:rPr>
          <w:rFonts w:ascii="Arial" w:hAnsi="Arial" w:cs="Arial"/>
          <w:sz w:val="20"/>
          <w:szCs w:val="20"/>
        </w:rPr>
        <w:t>pressure dew point at all times.</w:t>
      </w:r>
    </w:p>
    <w:p w:rsidR="00895952" w:rsidRPr="000E1258" w:rsidRDefault="00895952" w:rsidP="00D14C01">
      <w:pPr>
        <w:autoSpaceDE w:val="0"/>
        <w:autoSpaceDN w:val="0"/>
        <w:adjustRightInd w:val="0"/>
        <w:spacing w:after="0" w:line="240" w:lineRule="auto"/>
        <w:jc w:val="both"/>
        <w:rPr>
          <w:rFonts w:ascii="Arial" w:hAnsi="Arial" w:cs="Arial"/>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Dryer shall perform at saturated inlet air temperatures of up to 120</w:t>
      </w:r>
      <w:r w:rsidR="00F529FF">
        <w:rPr>
          <w:rFonts w:ascii="Arial" w:hAnsi="Arial" w:cs="Arial"/>
          <w:sz w:val="20"/>
          <w:szCs w:val="20"/>
        </w:rPr>
        <w:t>°F</w:t>
      </w:r>
      <w:r w:rsidRPr="000E1258">
        <w:rPr>
          <w:rFonts w:ascii="Arial" w:hAnsi="Arial" w:cs="Arial"/>
          <w:sz w:val="20"/>
          <w:szCs w:val="20"/>
        </w:rPr>
        <w:t xml:space="preserve"> and ambient</w:t>
      </w:r>
      <w:r w:rsidR="000E1258">
        <w:rPr>
          <w:rFonts w:ascii="Arial" w:hAnsi="Arial" w:cs="Arial"/>
          <w:sz w:val="20"/>
          <w:szCs w:val="20"/>
        </w:rPr>
        <w:t xml:space="preserve"> </w:t>
      </w:r>
      <w:r w:rsidRPr="000E1258">
        <w:rPr>
          <w:rFonts w:ascii="Arial" w:hAnsi="Arial" w:cs="Arial"/>
          <w:sz w:val="20"/>
          <w:szCs w:val="20"/>
        </w:rPr>
        <w:t>temperatures between 40</w:t>
      </w:r>
      <w:r w:rsidR="00F529FF">
        <w:rPr>
          <w:rFonts w:ascii="Arial" w:hAnsi="Arial" w:cs="Arial"/>
          <w:sz w:val="20"/>
          <w:szCs w:val="20"/>
        </w:rPr>
        <w:t>°F</w:t>
      </w:r>
      <w:r w:rsidR="00F529FF" w:rsidRPr="000E1258">
        <w:rPr>
          <w:rFonts w:ascii="Arial" w:hAnsi="Arial" w:cs="Arial"/>
          <w:sz w:val="20"/>
          <w:szCs w:val="20"/>
        </w:rPr>
        <w:t xml:space="preserve"> </w:t>
      </w:r>
      <w:r w:rsidRPr="000E1258">
        <w:rPr>
          <w:rFonts w:ascii="Arial" w:hAnsi="Arial" w:cs="Arial"/>
          <w:sz w:val="20"/>
          <w:szCs w:val="20"/>
        </w:rPr>
        <w:t>and 120</w:t>
      </w:r>
      <w:r w:rsidR="00F529FF">
        <w:rPr>
          <w:rFonts w:ascii="Arial" w:hAnsi="Arial" w:cs="Arial"/>
          <w:sz w:val="20"/>
          <w:szCs w:val="20"/>
        </w:rPr>
        <w:t>°F</w:t>
      </w:r>
      <w:r w:rsidRPr="000E1258">
        <w:rPr>
          <w:rFonts w:ascii="Arial" w:hAnsi="Arial" w:cs="Arial"/>
          <w:sz w:val="20"/>
          <w:szCs w:val="20"/>
        </w:rPr>
        <w:t>.</w:t>
      </w:r>
    </w:p>
    <w:p w:rsidR="006E15FD" w:rsidRDefault="006E15FD" w:rsidP="00D14C01">
      <w:pPr>
        <w:autoSpaceDE w:val="0"/>
        <w:autoSpaceDN w:val="0"/>
        <w:adjustRightInd w:val="0"/>
        <w:spacing w:after="0" w:line="240" w:lineRule="auto"/>
        <w:jc w:val="both"/>
        <w:rPr>
          <w:rFonts w:ascii="Arial" w:hAnsi="Arial" w:cs="Arial"/>
          <w:bCs/>
          <w:sz w:val="20"/>
          <w:szCs w:val="20"/>
        </w:rPr>
      </w:pPr>
    </w:p>
    <w:p w:rsidR="00D14C01" w:rsidRDefault="00D14C01" w:rsidP="00D14C01">
      <w:pPr>
        <w:autoSpaceDE w:val="0"/>
        <w:autoSpaceDN w:val="0"/>
        <w:adjustRightInd w:val="0"/>
        <w:spacing w:after="0" w:line="240" w:lineRule="auto"/>
        <w:jc w:val="both"/>
        <w:rPr>
          <w:rFonts w:ascii="Arial" w:hAnsi="Arial" w:cs="Arial"/>
          <w:bCs/>
          <w:sz w:val="20"/>
          <w:szCs w:val="20"/>
        </w:rPr>
      </w:pPr>
    </w:p>
    <w:p w:rsidR="00BE544A" w:rsidRDefault="00BE544A" w:rsidP="00D14C01">
      <w:pPr>
        <w:autoSpaceDE w:val="0"/>
        <w:autoSpaceDN w:val="0"/>
        <w:adjustRightInd w:val="0"/>
        <w:spacing w:after="0" w:line="240" w:lineRule="auto"/>
        <w:jc w:val="both"/>
        <w:rPr>
          <w:rFonts w:ascii="Arial" w:hAnsi="Arial" w:cs="Arial"/>
          <w:bCs/>
          <w:sz w:val="20"/>
          <w:szCs w:val="20"/>
        </w:rPr>
      </w:pPr>
    </w:p>
    <w:p w:rsidR="00D14C01" w:rsidRPr="00640562" w:rsidRDefault="00D14C01" w:rsidP="00D14C01">
      <w:pPr>
        <w:autoSpaceDE w:val="0"/>
        <w:autoSpaceDN w:val="0"/>
        <w:adjustRightInd w:val="0"/>
        <w:spacing w:after="0" w:line="240" w:lineRule="auto"/>
        <w:jc w:val="both"/>
        <w:rPr>
          <w:rFonts w:ascii="Arial" w:hAnsi="Arial" w:cs="Arial"/>
          <w:bCs/>
          <w:sz w:val="20"/>
          <w:szCs w:val="20"/>
        </w:rPr>
      </w:pPr>
    </w:p>
    <w:p w:rsidR="00895952" w:rsidRPr="000E1258" w:rsidRDefault="00805F65" w:rsidP="00D14C01">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C</w:t>
      </w:r>
      <w:r w:rsidR="000E1258">
        <w:rPr>
          <w:rFonts w:ascii="Arial" w:hAnsi="Arial" w:cs="Arial"/>
          <w:b/>
          <w:bCs/>
          <w:sz w:val="20"/>
          <w:szCs w:val="20"/>
        </w:rPr>
        <w:t>OM</w:t>
      </w:r>
      <w:r w:rsidR="00895952" w:rsidRPr="000E1258">
        <w:rPr>
          <w:rFonts w:ascii="Arial" w:hAnsi="Arial" w:cs="Arial"/>
          <w:b/>
          <w:bCs/>
          <w:sz w:val="20"/>
          <w:szCs w:val="20"/>
        </w:rPr>
        <w:t>PONENTS AND CONST</w:t>
      </w:r>
      <w:r w:rsidR="000E1258">
        <w:rPr>
          <w:rFonts w:ascii="Arial" w:hAnsi="Arial" w:cs="Arial"/>
          <w:b/>
          <w:bCs/>
          <w:sz w:val="20"/>
          <w:szCs w:val="20"/>
        </w:rPr>
        <w:t>R</w:t>
      </w:r>
      <w:r w:rsidR="00895952" w:rsidRPr="000E1258">
        <w:rPr>
          <w:rFonts w:ascii="Arial" w:hAnsi="Arial" w:cs="Arial"/>
          <w:b/>
          <w:bCs/>
          <w:sz w:val="20"/>
          <w:szCs w:val="20"/>
        </w:rPr>
        <w:t>UCTION</w:t>
      </w:r>
    </w:p>
    <w:p w:rsidR="00081456"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Dryer Towers shall be </w:t>
      </w:r>
      <w:r w:rsidR="00081456">
        <w:rPr>
          <w:rFonts w:ascii="Arial" w:hAnsi="Arial" w:cs="Arial"/>
          <w:sz w:val="20"/>
          <w:szCs w:val="20"/>
        </w:rPr>
        <w:t xml:space="preserve">ASME coded pressure vessels constructed from </w:t>
      </w:r>
      <w:r w:rsidRPr="000E1258">
        <w:rPr>
          <w:rFonts w:ascii="Arial" w:hAnsi="Arial" w:cs="Arial"/>
          <w:sz w:val="20"/>
          <w:szCs w:val="20"/>
        </w:rPr>
        <w:t>carbon steel.</w:t>
      </w:r>
      <w:r w:rsidR="00081456">
        <w:rPr>
          <w:rFonts w:ascii="Arial" w:hAnsi="Arial" w:cs="Arial"/>
          <w:sz w:val="20"/>
          <w:szCs w:val="20"/>
        </w:rPr>
        <w:t xml:space="preserve">  </w:t>
      </w:r>
    </w:p>
    <w:p w:rsidR="00081456" w:rsidRDefault="002E093F" w:rsidP="00D14C0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D14C01">
        <w:rPr>
          <w:rFonts w:ascii="Arial" w:hAnsi="Arial" w:cs="Arial"/>
          <w:sz w:val="20"/>
          <w:szCs w:val="20"/>
        </w:rPr>
        <w:t xml:space="preserve"> </w:t>
      </w:r>
      <w:r w:rsidR="0059726B">
        <w:rPr>
          <w:rFonts w:ascii="Arial" w:hAnsi="Arial" w:cs="Arial"/>
          <w:sz w:val="20"/>
          <w:szCs w:val="20"/>
        </w:rPr>
        <w:t xml:space="preserve">  </w:t>
      </w:r>
      <w:r>
        <w:rPr>
          <w:rFonts w:ascii="Arial" w:hAnsi="Arial" w:cs="Arial"/>
          <w:sz w:val="20"/>
          <w:szCs w:val="20"/>
        </w:rPr>
        <w:t xml:space="preserve">  </w:t>
      </w:r>
      <w:r w:rsidR="00081456">
        <w:rPr>
          <w:rFonts w:ascii="Arial" w:hAnsi="Arial" w:cs="Arial"/>
          <w:noProof/>
          <w:color w:val="0044CC"/>
          <w:shd w:val="clear" w:color="auto" w:fill="F8F8F8"/>
          <w:lang w:val="en-IN" w:eastAsia="en-IN"/>
        </w:rPr>
        <w:drawing>
          <wp:inline distT="0" distB="0" distL="0" distR="0">
            <wp:extent cx="1365777" cy="699715"/>
            <wp:effectExtent l="19050" t="0" r="5823" b="0"/>
            <wp:docPr id="17" name="Picture 9" descr="http://ts3.mm.bing.net/images/thumbnail.aspx?q=510398965466&amp;id=39ba93680a7448ad09c4aacf331121ce&amp;url=http%3a%2f%2fwww.c2r-globalmfg.com%2fimages%2fSYMBOLS%2fasme.jpg">
              <a:hlinkClick xmlns:a="http://schemas.openxmlformats.org/drawingml/2006/main" r:id="rId12" tgtFrame="_blank" tooltip="&quot;View full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3.mm.bing.net/images/thumbnail.aspx?q=510398965466&amp;id=39ba93680a7448ad09c4aacf331121ce&amp;url=http%3a%2f%2fwww.c2r-globalmfg.com%2fimages%2fSYMBOLS%2fasme.jpg">
                      <a:hlinkClick r:id="rId12" tgtFrame="_blank" tooltip="&quot;View full image&quot;"/>
                    </pic:cNvPr>
                    <pic:cNvPicPr>
                      <a:picLocks noChangeAspect="1" noChangeArrowheads="1"/>
                    </pic:cNvPicPr>
                  </pic:nvPicPr>
                  <pic:blipFill>
                    <a:blip r:embed="rId13" cstate="print"/>
                    <a:srcRect/>
                    <a:stretch>
                      <a:fillRect/>
                    </a:stretch>
                  </pic:blipFill>
                  <pic:spPr bwMode="auto">
                    <a:xfrm>
                      <a:off x="0" y="0"/>
                      <a:ext cx="1372966" cy="703398"/>
                    </a:xfrm>
                    <a:prstGeom prst="rect">
                      <a:avLst/>
                    </a:prstGeom>
                    <a:noFill/>
                    <a:ln w="9525">
                      <a:noFill/>
                      <a:miter lim="800000"/>
                      <a:headEnd/>
                      <a:tailEnd/>
                    </a:ln>
                  </pic:spPr>
                </pic:pic>
              </a:graphicData>
            </a:graphic>
          </wp:inline>
        </w:drawing>
      </w:r>
    </w:p>
    <w:p w:rsidR="004560E2" w:rsidRDefault="004560E2"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BE544A" w:rsidRDefault="00BE544A" w:rsidP="00D14C01">
      <w:pPr>
        <w:autoSpaceDE w:val="0"/>
        <w:autoSpaceDN w:val="0"/>
        <w:adjustRightInd w:val="0"/>
        <w:spacing w:after="0" w:line="240" w:lineRule="auto"/>
        <w:jc w:val="both"/>
        <w:rPr>
          <w:rFonts w:ascii="Arial" w:hAnsi="Arial" w:cs="Arial"/>
          <w:bCs/>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roofErr w:type="gramStart"/>
      <w:r w:rsidRPr="00640562">
        <w:rPr>
          <w:rFonts w:ascii="Arial" w:hAnsi="Arial" w:cs="Arial"/>
          <w:bCs/>
          <w:sz w:val="20"/>
          <w:szCs w:val="20"/>
        </w:rPr>
        <w:lastRenderedPageBreak/>
        <w:t>HEATLESS DESICCANT AIR DRYER (Cont.)</w:t>
      </w:r>
      <w:proofErr w:type="gramEnd"/>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0E1258" w:rsidRDefault="00D14C01" w:rsidP="00D14C0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895952" w:rsidRPr="000E1258">
        <w:rPr>
          <w:rFonts w:ascii="Arial" w:hAnsi="Arial" w:cs="Arial"/>
          <w:sz w:val="20"/>
          <w:szCs w:val="20"/>
        </w:rPr>
        <w:t>o maintain lowest possible pressure drop, each tower shall have non-lubricated, pneumatically</w:t>
      </w:r>
      <w:r w:rsidR="000E1258">
        <w:rPr>
          <w:rFonts w:ascii="Arial" w:hAnsi="Arial" w:cs="Arial"/>
          <w:sz w:val="20"/>
          <w:szCs w:val="20"/>
        </w:rPr>
        <w:t xml:space="preserve"> </w:t>
      </w:r>
      <w:r w:rsidR="00895952" w:rsidRPr="000E1258">
        <w:rPr>
          <w:rFonts w:ascii="Arial" w:hAnsi="Arial" w:cs="Arial"/>
          <w:sz w:val="20"/>
          <w:szCs w:val="20"/>
        </w:rPr>
        <w:t>actuated inlet valves</w:t>
      </w:r>
      <w:r w:rsidR="000571EB">
        <w:rPr>
          <w:rFonts w:ascii="Arial" w:hAnsi="Arial" w:cs="Arial"/>
          <w:sz w:val="20"/>
          <w:szCs w:val="20"/>
        </w:rPr>
        <w:t xml:space="preserve"> </w:t>
      </w:r>
      <w:r w:rsidR="007457EB">
        <w:rPr>
          <w:rFonts w:ascii="Arial" w:hAnsi="Arial" w:cs="Arial"/>
          <w:sz w:val="20"/>
          <w:szCs w:val="20"/>
        </w:rPr>
        <w:t xml:space="preserve">on </w:t>
      </w:r>
      <w:r w:rsidR="00F529FF">
        <w:rPr>
          <w:rFonts w:ascii="Arial" w:hAnsi="Arial" w:cs="Arial"/>
          <w:sz w:val="20"/>
          <w:szCs w:val="20"/>
        </w:rPr>
        <w:t xml:space="preserve">models </w:t>
      </w:r>
      <w:r w:rsidR="000571EB">
        <w:rPr>
          <w:rFonts w:ascii="Arial" w:hAnsi="Arial" w:cs="Arial"/>
          <w:sz w:val="20"/>
          <w:szCs w:val="20"/>
        </w:rPr>
        <w:t>90-2700ZPA</w:t>
      </w:r>
      <w:r w:rsidR="004560E2">
        <w:rPr>
          <w:rFonts w:ascii="Arial" w:hAnsi="Arial" w:cs="Arial"/>
          <w:sz w:val="20"/>
          <w:szCs w:val="20"/>
        </w:rPr>
        <w:t xml:space="preserve"> and </w:t>
      </w:r>
      <w:r w:rsidR="00057BCF">
        <w:rPr>
          <w:rFonts w:ascii="Arial" w:hAnsi="Arial" w:cs="Arial"/>
          <w:sz w:val="20"/>
          <w:szCs w:val="20"/>
        </w:rPr>
        <w:t>a</w:t>
      </w:r>
      <w:r w:rsidR="000571EB">
        <w:rPr>
          <w:rFonts w:ascii="Arial" w:hAnsi="Arial" w:cs="Arial"/>
          <w:sz w:val="20"/>
          <w:szCs w:val="20"/>
        </w:rPr>
        <w:t xml:space="preserve">ctuated butterfly valves </w:t>
      </w:r>
      <w:r w:rsidR="007457EB">
        <w:rPr>
          <w:rFonts w:ascii="Arial" w:hAnsi="Arial" w:cs="Arial"/>
          <w:sz w:val="20"/>
          <w:szCs w:val="20"/>
        </w:rPr>
        <w:t>on</w:t>
      </w:r>
      <w:r w:rsidR="00F529FF">
        <w:rPr>
          <w:rFonts w:ascii="Arial" w:hAnsi="Arial" w:cs="Arial"/>
          <w:sz w:val="20"/>
          <w:szCs w:val="20"/>
        </w:rPr>
        <w:t xml:space="preserve"> models</w:t>
      </w:r>
      <w:r w:rsidR="007457EB">
        <w:rPr>
          <w:rFonts w:ascii="Arial" w:hAnsi="Arial" w:cs="Arial"/>
          <w:sz w:val="20"/>
          <w:szCs w:val="20"/>
        </w:rPr>
        <w:t xml:space="preserve"> </w:t>
      </w:r>
      <w:r w:rsidR="000571EB">
        <w:rPr>
          <w:rFonts w:ascii="Arial" w:hAnsi="Arial" w:cs="Arial"/>
          <w:sz w:val="20"/>
          <w:szCs w:val="20"/>
        </w:rPr>
        <w:t>3300-5000ZPA</w:t>
      </w:r>
      <w:r w:rsidR="004560E2">
        <w:rPr>
          <w:rFonts w:ascii="Arial" w:hAnsi="Arial" w:cs="Arial"/>
          <w:sz w:val="20"/>
          <w:szCs w:val="20"/>
        </w:rPr>
        <w:t>.</w:t>
      </w:r>
      <w:r w:rsidR="0059726B">
        <w:rPr>
          <w:rFonts w:ascii="Arial" w:hAnsi="Arial" w:cs="Arial"/>
          <w:sz w:val="20"/>
          <w:szCs w:val="20"/>
        </w:rPr>
        <w:t xml:space="preserve">  These valves shall contain </w:t>
      </w:r>
      <w:r w:rsidR="0059726B" w:rsidRPr="00194CA9">
        <w:rPr>
          <w:rFonts w:ascii="Arial" w:hAnsi="Arial" w:cs="Arial"/>
          <w:sz w:val="20"/>
          <w:szCs w:val="20"/>
        </w:rPr>
        <w:t>NO LUBRICATION OF ANY KIND. (This shall prevent desiccant bed contamination.)</w:t>
      </w:r>
      <w:r w:rsidR="0059726B">
        <w:rPr>
          <w:rFonts w:ascii="Arial" w:hAnsi="Arial" w:cs="Arial"/>
          <w:sz w:val="20"/>
          <w:szCs w:val="20"/>
        </w:rPr>
        <w:t xml:space="preserve">  </w:t>
      </w:r>
      <w:r w:rsidR="004560E2">
        <w:rPr>
          <w:rFonts w:ascii="Arial" w:hAnsi="Arial" w:cs="Arial"/>
          <w:sz w:val="20"/>
          <w:szCs w:val="20"/>
        </w:rPr>
        <w:t xml:space="preserve">  </w:t>
      </w:r>
    </w:p>
    <w:p w:rsidR="00BA3B8A" w:rsidRDefault="00BA3B8A" w:rsidP="00D14C01">
      <w:pPr>
        <w:autoSpaceDE w:val="0"/>
        <w:autoSpaceDN w:val="0"/>
        <w:adjustRightInd w:val="0"/>
        <w:spacing w:after="0" w:line="240" w:lineRule="auto"/>
        <w:jc w:val="both"/>
        <w:rPr>
          <w:rFonts w:ascii="Arial" w:hAnsi="Arial" w:cs="Arial"/>
          <w:sz w:val="20"/>
          <w:szCs w:val="20"/>
        </w:rPr>
      </w:pPr>
    </w:p>
    <w:p w:rsidR="004B34BB" w:rsidRDefault="004B34BB" w:rsidP="00D14C01">
      <w:pPr>
        <w:autoSpaceDE w:val="0"/>
        <w:autoSpaceDN w:val="0"/>
        <w:adjustRightInd w:val="0"/>
        <w:spacing w:after="0" w:line="240" w:lineRule="auto"/>
        <w:jc w:val="both"/>
        <w:rPr>
          <w:rFonts w:ascii="Arial" w:hAnsi="Arial" w:cs="Arial"/>
          <w:sz w:val="20"/>
          <w:szCs w:val="20"/>
        </w:rPr>
      </w:pPr>
      <w:r w:rsidRPr="004B34BB">
        <w:rPr>
          <w:rFonts w:ascii="Arial" w:hAnsi="Arial" w:cs="Arial"/>
          <w:noProof/>
          <w:sz w:val="20"/>
          <w:szCs w:val="20"/>
          <w:lang w:val="en-IN" w:eastAsia="en-IN"/>
        </w:rPr>
        <w:drawing>
          <wp:inline distT="0" distB="0" distL="0" distR="0">
            <wp:extent cx="847642" cy="948522"/>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50131" cy="951307"/>
                    </a:xfrm>
                    <a:prstGeom prst="rect">
                      <a:avLst/>
                    </a:prstGeom>
                    <a:noFill/>
                    <a:ln w="9525">
                      <a:noFill/>
                      <a:miter lim="800000"/>
                      <a:headEnd/>
                      <a:tailEnd/>
                    </a:ln>
                  </pic:spPr>
                </pic:pic>
              </a:graphicData>
            </a:graphic>
          </wp:inline>
        </w:drawing>
      </w:r>
      <w:r w:rsidR="008454F5">
        <w:rPr>
          <w:rFonts w:ascii="Arial" w:hAnsi="Arial" w:cs="Arial"/>
          <w:sz w:val="20"/>
          <w:szCs w:val="20"/>
        </w:rPr>
        <w:tab/>
      </w:r>
      <w:r w:rsidR="008454F5">
        <w:rPr>
          <w:rFonts w:ascii="Arial" w:hAnsi="Arial" w:cs="Arial"/>
          <w:sz w:val="20"/>
          <w:szCs w:val="20"/>
        </w:rPr>
        <w:tab/>
      </w:r>
      <w:r w:rsidR="002E093F">
        <w:rPr>
          <w:rFonts w:ascii="Arial" w:hAnsi="Arial" w:cs="Arial"/>
          <w:sz w:val="20"/>
          <w:szCs w:val="20"/>
        </w:rPr>
        <w:t xml:space="preserve">       </w:t>
      </w:r>
      <w:r w:rsidR="009E1C00">
        <w:rPr>
          <w:rFonts w:ascii="Arial" w:hAnsi="Arial" w:cs="Arial"/>
          <w:noProof/>
          <w:sz w:val="20"/>
          <w:szCs w:val="20"/>
          <w:lang w:val="en-IN" w:eastAsia="en-IN"/>
        </w:rPr>
        <w:drawing>
          <wp:inline distT="0" distB="0" distL="0" distR="0">
            <wp:extent cx="763784" cy="1017767"/>
            <wp:effectExtent l="19050" t="0" r="0" b="0"/>
            <wp:docPr id="19" name="Picture 12" descr="C:\Documents and Settings\tbollinger\Desktop\Jamesbury Butterfly Val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tbollinger\Desktop\Jamesbury Butterfly Valve.gif"/>
                    <pic:cNvPicPr>
                      <a:picLocks noChangeAspect="1" noChangeArrowheads="1"/>
                    </pic:cNvPicPr>
                  </pic:nvPicPr>
                  <pic:blipFill>
                    <a:blip r:embed="rId15" cstate="print"/>
                    <a:srcRect/>
                    <a:stretch>
                      <a:fillRect/>
                    </a:stretch>
                  </pic:blipFill>
                  <pic:spPr bwMode="auto">
                    <a:xfrm>
                      <a:off x="0" y="0"/>
                      <a:ext cx="763784" cy="1017767"/>
                    </a:xfrm>
                    <a:prstGeom prst="rect">
                      <a:avLst/>
                    </a:prstGeom>
                    <a:noFill/>
                    <a:ln w="9525">
                      <a:noFill/>
                      <a:miter lim="800000"/>
                      <a:headEnd/>
                      <a:tailEnd/>
                    </a:ln>
                  </pic:spPr>
                </pic:pic>
              </a:graphicData>
            </a:graphic>
          </wp:inline>
        </w:drawing>
      </w:r>
      <w:r w:rsidR="008454F5">
        <w:rPr>
          <w:rFonts w:ascii="Arial" w:hAnsi="Arial" w:cs="Arial"/>
          <w:sz w:val="20"/>
          <w:szCs w:val="20"/>
        </w:rPr>
        <w:tab/>
      </w:r>
    </w:p>
    <w:p w:rsidR="004B34BB" w:rsidRDefault="00AE206F" w:rsidP="00D14C01">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w:pict>
          <v:shape id="_x0000_s1029" type="#_x0000_t202" style="position:absolute;left:0;text-align:left;margin-left:121pt;margin-top:.75pt;width:101.8pt;height:16.15pt;z-index:251663360;mso-width-relative:margin;mso-height-relative:margin" stroked="f">
            <v:textbox>
              <w:txbxContent>
                <w:p w:rsidR="00956219" w:rsidRPr="00805F65" w:rsidRDefault="00956219" w:rsidP="008454F5">
                  <w:pPr>
                    <w:rPr>
                      <w:sz w:val="14"/>
                      <w:szCs w:val="14"/>
                    </w:rPr>
                  </w:pPr>
                  <w:r>
                    <w:rPr>
                      <w:sz w:val="14"/>
                      <w:szCs w:val="14"/>
                    </w:rPr>
                    <w:t>Actuated butterfly valve</w:t>
                  </w:r>
                </w:p>
              </w:txbxContent>
            </v:textbox>
          </v:shape>
        </w:pict>
      </w:r>
      <w:r>
        <w:rPr>
          <w:rFonts w:ascii="Arial" w:hAnsi="Arial" w:cs="Arial"/>
          <w:noProof/>
          <w:sz w:val="20"/>
          <w:szCs w:val="20"/>
          <w:lang w:eastAsia="zh-TW"/>
        </w:rPr>
        <w:pict>
          <v:shape id="_x0000_s1028" type="#_x0000_t202" style="position:absolute;left:0;text-align:left;margin-left:-7.35pt;margin-top:.75pt;width:101.8pt;height:16.15pt;z-index:251662336;mso-width-relative:margin;mso-height-relative:margin" stroked="f">
            <v:textbox>
              <w:txbxContent>
                <w:p w:rsidR="00956219" w:rsidRPr="00805F65" w:rsidRDefault="00956219">
                  <w:pPr>
                    <w:rPr>
                      <w:sz w:val="14"/>
                      <w:szCs w:val="14"/>
                    </w:rPr>
                  </w:pPr>
                  <w:r w:rsidRPr="00805F65">
                    <w:rPr>
                      <w:sz w:val="14"/>
                      <w:szCs w:val="14"/>
                    </w:rPr>
                    <w:t>Pneumatically operated valve</w:t>
                  </w:r>
                </w:p>
              </w:txbxContent>
            </v:textbox>
          </v:shape>
        </w:pict>
      </w:r>
    </w:p>
    <w:p w:rsidR="0059726B" w:rsidRDefault="0059726B" w:rsidP="00D14C01">
      <w:pPr>
        <w:autoSpaceDE w:val="0"/>
        <w:autoSpaceDN w:val="0"/>
        <w:adjustRightInd w:val="0"/>
        <w:spacing w:after="0" w:line="240" w:lineRule="auto"/>
        <w:jc w:val="both"/>
        <w:rPr>
          <w:rFonts w:ascii="Arial" w:hAnsi="Arial" w:cs="Arial"/>
          <w:sz w:val="20"/>
          <w:szCs w:val="20"/>
        </w:rPr>
      </w:pPr>
    </w:p>
    <w:p w:rsidR="0059726B" w:rsidRDefault="0059726B"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Outlet dry air flow shall be controlled through the use of a dual check valve manifold assembly</w:t>
      </w:r>
      <w:r>
        <w:rPr>
          <w:rFonts w:ascii="Arial" w:hAnsi="Arial" w:cs="Arial"/>
          <w:sz w:val="20"/>
          <w:szCs w:val="20"/>
        </w:rPr>
        <w:t xml:space="preserve"> </w:t>
      </w:r>
      <w:r w:rsidRPr="000E1258">
        <w:rPr>
          <w:rFonts w:ascii="Arial" w:hAnsi="Arial" w:cs="Arial"/>
          <w:sz w:val="20"/>
          <w:szCs w:val="20"/>
        </w:rPr>
        <w:t>installed at the top of the dryer towers to prevent dust contamination.</w:t>
      </w:r>
    </w:p>
    <w:p w:rsidR="006E15FD" w:rsidRDefault="006E15FD" w:rsidP="00D14C01">
      <w:pPr>
        <w:autoSpaceDE w:val="0"/>
        <w:autoSpaceDN w:val="0"/>
        <w:adjustRightInd w:val="0"/>
        <w:spacing w:after="0" w:line="240" w:lineRule="auto"/>
        <w:jc w:val="both"/>
        <w:rPr>
          <w:rFonts w:ascii="Arial" w:hAnsi="Arial" w:cs="Arial"/>
          <w:sz w:val="20"/>
          <w:szCs w:val="20"/>
        </w:rPr>
      </w:pPr>
    </w:p>
    <w:p w:rsidR="000571EB" w:rsidRDefault="00FE3AE3" w:rsidP="00D14C0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Each tower</w:t>
      </w:r>
      <w:r w:rsidR="00895952" w:rsidRPr="000E1258">
        <w:rPr>
          <w:rFonts w:ascii="Arial" w:hAnsi="Arial" w:cs="Arial"/>
          <w:sz w:val="20"/>
          <w:szCs w:val="20"/>
        </w:rPr>
        <w:t xml:space="preserve"> shall have st</w:t>
      </w:r>
      <w:r>
        <w:rPr>
          <w:rFonts w:ascii="Arial" w:hAnsi="Arial" w:cs="Arial"/>
          <w:sz w:val="20"/>
          <w:szCs w:val="20"/>
        </w:rPr>
        <w:t>ainless steel desiccant support</w:t>
      </w:r>
      <w:r w:rsidR="008454F5">
        <w:rPr>
          <w:rFonts w:ascii="Arial" w:hAnsi="Arial" w:cs="Arial"/>
          <w:sz w:val="20"/>
          <w:szCs w:val="20"/>
        </w:rPr>
        <w:t xml:space="preserve"> </w:t>
      </w:r>
      <w:r w:rsidR="000571EB" w:rsidRPr="000E1258">
        <w:rPr>
          <w:rFonts w:ascii="Arial" w:hAnsi="Arial" w:cs="Arial"/>
          <w:sz w:val="20"/>
          <w:szCs w:val="20"/>
        </w:rPr>
        <w:t xml:space="preserve">and </w:t>
      </w:r>
      <w:r>
        <w:rPr>
          <w:rFonts w:ascii="Arial" w:hAnsi="Arial" w:cs="Arial"/>
          <w:sz w:val="20"/>
          <w:szCs w:val="20"/>
        </w:rPr>
        <w:t xml:space="preserve">removable </w:t>
      </w:r>
      <w:r w:rsidR="000571EB" w:rsidRPr="000E1258">
        <w:rPr>
          <w:rFonts w:ascii="Arial" w:hAnsi="Arial" w:cs="Arial"/>
          <w:sz w:val="20"/>
          <w:szCs w:val="20"/>
        </w:rPr>
        <w:t>stain</w:t>
      </w:r>
      <w:r>
        <w:rPr>
          <w:rFonts w:ascii="Arial" w:hAnsi="Arial" w:cs="Arial"/>
          <w:sz w:val="20"/>
          <w:szCs w:val="20"/>
        </w:rPr>
        <w:t>less steel air diffusion screen</w:t>
      </w:r>
      <w:r w:rsidR="000571EB" w:rsidRPr="000E1258">
        <w:rPr>
          <w:rFonts w:ascii="Arial" w:hAnsi="Arial" w:cs="Arial"/>
          <w:sz w:val="20"/>
          <w:szCs w:val="20"/>
        </w:rPr>
        <w:t>.</w:t>
      </w:r>
    </w:p>
    <w:p w:rsidR="006E15FD" w:rsidRDefault="006E15FD" w:rsidP="00D14C01">
      <w:pPr>
        <w:autoSpaceDE w:val="0"/>
        <w:autoSpaceDN w:val="0"/>
        <w:adjustRightInd w:val="0"/>
        <w:spacing w:after="0" w:line="240" w:lineRule="auto"/>
        <w:jc w:val="both"/>
        <w:rPr>
          <w:rFonts w:ascii="Arial" w:hAnsi="Arial" w:cs="Arial"/>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Towers shall</w:t>
      </w:r>
      <w:r w:rsidR="00FE3AE3">
        <w:rPr>
          <w:rFonts w:ascii="Arial" w:hAnsi="Arial" w:cs="Arial"/>
          <w:sz w:val="20"/>
          <w:szCs w:val="20"/>
        </w:rPr>
        <w:t xml:space="preserve"> be primed and then finish coat</w:t>
      </w:r>
      <w:r w:rsidRPr="000E1258">
        <w:rPr>
          <w:rFonts w:ascii="Arial" w:hAnsi="Arial" w:cs="Arial"/>
          <w:sz w:val="20"/>
          <w:szCs w:val="20"/>
        </w:rPr>
        <w:t>ed with acrylic enamel</w:t>
      </w:r>
      <w:r w:rsidR="00FE3AE3">
        <w:rPr>
          <w:rFonts w:ascii="Arial" w:hAnsi="Arial" w:cs="Arial"/>
          <w:sz w:val="20"/>
          <w:szCs w:val="20"/>
        </w:rPr>
        <w:t>,</w:t>
      </w:r>
      <w:r w:rsidRPr="000E1258">
        <w:rPr>
          <w:rFonts w:ascii="Arial" w:hAnsi="Arial" w:cs="Arial"/>
          <w:sz w:val="20"/>
          <w:szCs w:val="20"/>
        </w:rPr>
        <w:t xml:space="preserve"> industrial grade paint.</w:t>
      </w:r>
      <w:r w:rsidR="009F3E85">
        <w:rPr>
          <w:rFonts w:ascii="Arial" w:hAnsi="Arial" w:cs="Arial"/>
          <w:sz w:val="20"/>
          <w:szCs w:val="20"/>
        </w:rPr>
        <w:t xml:space="preserve">  </w:t>
      </w:r>
      <w:r w:rsidRPr="000E1258">
        <w:rPr>
          <w:rFonts w:ascii="Arial" w:hAnsi="Arial" w:cs="Arial"/>
          <w:sz w:val="20"/>
          <w:szCs w:val="20"/>
        </w:rPr>
        <w:t>Each dryer tower shall be provided with separate fill and drain ports, suitable for connection to a</w:t>
      </w:r>
      <w:r w:rsidR="009F3E85">
        <w:rPr>
          <w:rFonts w:ascii="Arial" w:hAnsi="Arial" w:cs="Arial"/>
          <w:sz w:val="20"/>
          <w:szCs w:val="20"/>
        </w:rPr>
        <w:t xml:space="preserve"> </w:t>
      </w:r>
      <w:r w:rsidR="00FE3AE3">
        <w:rPr>
          <w:rFonts w:ascii="Arial" w:hAnsi="Arial" w:cs="Arial"/>
          <w:sz w:val="20"/>
          <w:szCs w:val="20"/>
        </w:rPr>
        <w:t>vacuum-t</w:t>
      </w:r>
      <w:r w:rsidRPr="000E1258">
        <w:rPr>
          <w:rFonts w:ascii="Arial" w:hAnsi="Arial" w:cs="Arial"/>
          <w:sz w:val="20"/>
          <w:szCs w:val="20"/>
        </w:rPr>
        <w:t xml:space="preserve">ype filling </w:t>
      </w:r>
      <w:r w:rsidR="00FE3AE3">
        <w:rPr>
          <w:rFonts w:ascii="Arial" w:hAnsi="Arial" w:cs="Arial"/>
          <w:sz w:val="20"/>
          <w:szCs w:val="20"/>
        </w:rPr>
        <w:t xml:space="preserve">or extraction </w:t>
      </w:r>
      <w:r w:rsidRPr="000E1258">
        <w:rPr>
          <w:rFonts w:ascii="Arial" w:hAnsi="Arial" w:cs="Arial"/>
          <w:sz w:val="20"/>
          <w:szCs w:val="20"/>
        </w:rPr>
        <w:t>system.</w:t>
      </w:r>
    </w:p>
    <w:p w:rsidR="0059726B" w:rsidRDefault="0059726B" w:rsidP="00D14C01">
      <w:pPr>
        <w:autoSpaceDE w:val="0"/>
        <w:autoSpaceDN w:val="0"/>
        <w:adjustRightInd w:val="0"/>
        <w:spacing w:after="0" w:line="240" w:lineRule="auto"/>
        <w:jc w:val="both"/>
        <w:rPr>
          <w:rFonts w:ascii="Arial" w:hAnsi="Arial" w:cs="Arial"/>
          <w:sz w:val="20"/>
          <w:szCs w:val="20"/>
        </w:rPr>
      </w:pPr>
    </w:p>
    <w:p w:rsidR="00895952"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Each tower shall be prov</w:t>
      </w:r>
      <w:r w:rsidR="00FE3AE3">
        <w:rPr>
          <w:rFonts w:ascii="Arial" w:hAnsi="Arial" w:cs="Arial"/>
          <w:sz w:val="20"/>
          <w:szCs w:val="20"/>
        </w:rPr>
        <w:t>ided with a pressure gauge and safety relief valve</w:t>
      </w:r>
      <w:r w:rsidR="00081456">
        <w:rPr>
          <w:rFonts w:ascii="Arial" w:hAnsi="Arial" w:cs="Arial"/>
          <w:sz w:val="20"/>
          <w:szCs w:val="20"/>
        </w:rPr>
        <w:t>.</w:t>
      </w:r>
    </w:p>
    <w:p w:rsidR="009F3E85" w:rsidRDefault="009F3E85" w:rsidP="00D14C01">
      <w:pPr>
        <w:autoSpaceDE w:val="0"/>
        <w:autoSpaceDN w:val="0"/>
        <w:adjustRightInd w:val="0"/>
        <w:spacing w:after="0" w:line="240" w:lineRule="auto"/>
        <w:jc w:val="both"/>
        <w:rPr>
          <w:rFonts w:ascii="Arial" w:hAnsi="Arial" w:cs="Arial"/>
          <w:b/>
          <w:bCs/>
          <w:sz w:val="20"/>
          <w:szCs w:val="20"/>
        </w:rPr>
      </w:pPr>
    </w:p>
    <w:p w:rsidR="004560E2" w:rsidRDefault="004560E2" w:rsidP="00D14C01">
      <w:pPr>
        <w:autoSpaceDE w:val="0"/>
        <w:autoSpaceDN w:val="0"/>
        <w:adjustRightInd w:val="0"/>
        <w:spacing w:after="0" w:line="240" w:lineRule="auto"/>
        <w:jc w:val="both"/>
        <w:rPr>
          <w:rFonts w:ascii="Arial" w:hAnsi="Arial" w:cs="Arial"/>
          <w:b/>
          <w:bCs/>
          <w:sz w:val="20"/>
          <w:szCs w:val="20"/>
        </w:rPr>
      </w:pPr>
    </w:p>
    <w:p w:rsidR="009F3E85" w:rsidRDefault="007457EB" w:rsidP="00D14C01">
      <w:pPr>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w:t xml:space="preserve">      </w:t>
      </w:r>
      <w:r w:rsidR="00BA3B8A">
        <w:rPr>
          <w:rFonts w:ascii="Arial" w:hAnsi="Arial" w:cs="Arial"/>
          <w:b/>
          <w:bCs/>
          <w:noProof/>
          <w:sz w:val="20"/>
          <w:szCs w:val="20"/>
          <w:lang w:val="en-IN" w:eastAsia="en-IN"/>
        </w:rPr>
        <w:drawing>
          <wp:inline distT="0" distB="0" distL="0" distR="0">
            <wp:extent cx="286247" cy="9673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86247" cy="967348"/>
                    </a:xfrm>
                    <a:prstGeom prst="rect">
                      <a:avLst/>
                    </a:prstGeom>
                    <a:noFill/>
                    <a:ln w="9525">
                      <a:noFill/>
                      <a:miter lim="800000"/>
                      <a:headEnd/>
                      <a:tailEnd/>
                    </a:ln>
                  </pic:spPr>
                </pic:pic>
              </a:graphicData>
            </a:graphic>
          </wp:inline>
        </w:drawing>
      </w:r>
      <w:r>
        <w:rPr>
          <w:rFonts w:ascii="Arial" w:hAnsi="Arial" w:cs="Arial"/>
          <w:b/>
          <w:bCs/>
          <w:noProof/>
          <w:sz w:val="20"/>
          <w:szCs w:val="20"/>
        </w:rPr>
        <w:tab/>
      </w:r>
      <w:r>
        <w:rPr>
          <w:rFonts w:ascii="Arial" w:hAnsi="Arial" w:cs="Arial"/>
          <w:b/>
          <w:bCs/>
          <w:noProof/>
          <w:sz w:val="20"/>
          <w:szCs w:val="20"/>
        </w:rPr>
        <w:tab/>
      </w:r>
      <w:r w:rsidRPr="007457EB">
        <w:rPr>
          <w:rFonts w:ascii="Arial" w:hAnsi="Arial" w:cs="Arial"/>
          <w:b/>
          <w:bCs/>
          <w:noProof/>
          <w:sz w:val="20"/>
          <w:szCs w:val="20"/>
          <w:lang w:val="en-IN" w:eastAsia="en-IN"/>
        </w:rPr>
        <w:drawing>
          <wp:inline distT="0" distB="0" distL="0" distR="0">
            <wp:extent cx="531587" cy="1002226"/>
            <wp:effectExtent l="19050" t="0" r="181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flipV="1">
                      <a:off x="0" y="0"/>
                      <a:ext cx="535745" cy="1010066"/>
                    </a:xfrm>
                    <a:prstGeom prst="rect">
                      <a:avLst/>
                    </a:prstGeom>
                    <a:noFill/>
                    <a:ln w="9525">
                      <a:noFill/>
                      <a:miter lim="800000"/>
                      <a:headEnd/>
                      <a:tailEnd/>
                    </a:ln>
                  </pic:spPr>
                </pic:pic>
              </a:graphicData>
            </a:graphic>
          </wp:inline>
        </w:drawing>
      </w:r>
      <w:r>
        <w:rPr>
          <w:rFonts w:ascii="Arial" w:hAnsi="Arial" w:cs="Arial"/>
          <w:b/>
          <w:bCs/>
          <w:noProof/>
          <w:sz w:val="20"/>
          <w:szCs w:val="20"/>
        </w:rPr>
        <w:tab/>
      </w:r>
    </w:p>
    <w:p w:rsidR="009F3E85" w:rsidRDefault="00AE206F" w:rsidP="00D14C01">
      <w:pPr>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w:pict>
          <v:shape id="_x0000_s1031" type="#_x0000_t202" style="position:absolute;left:0;text-align:left;margin-left:22.8pt;margin-top:2.1pt;width:120.6pt;height:24.2pt;z-index:251664384;mso-width-relative:margin;mso-height-relative:margin" stroked="f">
            <v:textbox style="mso-next-textbox:#_x0000_s1031">
              <w:txbxContent>
                <w:p w:rsidR="00956219" w:rsidRPr="00955239" w:rsidRDefault="00956219" w:rsidP="00BA3B8A">
                  <w:pPr>
                    <w:spacing w:line="240" w:lineRule="auto"/>
                    <w:rPr>
                      <w:sz w:val="14"/>
                      <w:szCs w:val="14"/>
                    </w:rPr>
                  </w:pPr>
                  <w:r>
                    <w:rPr>
                      <w:sz w:val="14"/>
                      <w:szCs w:val="14"/>
                    </w:rPr>
                    <w:t>Safety relief valves (reference only)</w:t>
                  </w:r>
                </w:p>
              </w:txbxContent>
            </v:textbox>
          </v:shape>
        </w:pict>
      </w:r>
    </w:p>
    <w:p w:rsidR="0059726B" w:rsidRDefault="0059726B" w:rsidP="00D14C01">
      <w:pPr>
        <w:autoSpaceDE w:val="0"/>
        <w:autoSpaceDN w:val="0"/>
        <w:adjustRightInd w:val="0"/>
        <w:spacing w:after="0" w:line="240" w:lineRule="auto"/>
        <w:jc w:val="both"/>
        <w:rPr>
          <w:rFonts w:ascii="Arial" w:hAnsi="Arial" w:cs="Arial"/>
          <w:b/>
          <w:bCs/>
          <w:sz w:val="20"/>
          <w:szCs w:val="20"/>
        </w:rPr>
      </w:pPr>
    </w:p>
    <w:p w:rsidR="006E15FD" w:rsidRDefault="006E15FD" w:rsidP="00D14C01">
      <w:pPr>
        <w:autoSpaceDE w:val="0"/>
        <w:autoSpaceDN w:val="0"/>
        <w:adjustRightInd w:val="0"/>
        <w:spacing w:after="0" w:line="240" w:lineRule="auto"/>
        <w:jc w:val="both"/>
        <w:rPr>
          <w:rFonts w:ascii="Arial" w:hAnsi="Arial" w:cs="Arial"/>
          <w:b/>
          <w:bCs/>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PIPING AND FITTINGS</w:t>
      </w:r>
    </w:p>
    <w:p w:rsidR="004560E2"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All piping shall be carbon steel, Schedule 40 designation.  All fittings and interconnecting </w:t>
      </w:r>
    </w:p>
    <w:p w:rsidR="00895952" w:rsidRPr="000E1258" w:rsidRDefault="00895952" w:rsidP="00D14C01">
      <w:pPr>
        <w:autoSpaceDE w:val="0"/>
        <w:autoSpaceDN w:val="0"/>
        <w:adjustRightInd w:val="0"/>
        <w:spacing w:after="0" w:line="240" w:lineRule="auto"/>
        <w:jc w:val="both"/>
        <w:rPr>
          <w:rFonts w:ascii="Arial" w:hAnsi="Arial" w:cs="Arial"/>
          <w:sz w:val="20"/>
          <w:szCs w:val="20"/>
        </w:rPr>
      </w:pPr>
      <w:proofErr w:type="gramStart"/>
      <w:r w:rsidRPr="000E1258">
        <w:rPr>
          <w:rFonts w:ascii="Arial" w:hAnsi="Arial" w:cs="Arial"/>
          <w:sz w:val="20"/>
          <w:szCs w:val="20"/>
        </w:rPr>
        <w:t>piping</w:t>
      </w:r>
      <w:proofErr w:type="gramEnd"/>
      <w:r w:rsidR="000E1258">
        <w:rPr>
          <w:rFonts w:ascii="Arial" w:hAnsi="Arial" w:cs="Arial"/>
          <w:sz w:val="20"/>
          <w:szCs w:val="20"/>
        </w:rPr>
        <w:t xml:space="preserve"> </w:t>
      </w:r>
      <w:r w:rsidRPr="000E1258">
        <w:rPr>
          <w:rFonts w:ascii="Arial" w:hAnsi="Arial" w:cs="Arial"/>
          <w:sz w:val="20"/>
          <w:szCs w:val="20"/>
        </w:rPr>
        <w:t>shall be black iron with 150# suitable unions positioned for ease of assemble and disassembly.</w:t>
      </w:r>
    </w:p>
    <w:p w:rsidR="00895952" w:rsidRDefault="00895952" w:rsidP="00D14C01">
      <w:pPr>
        <w:autoSpaceDE w:val="0"/>
        <w:autoSpaceDN w:val="0"/>
        <w:adjustRightInd w:val="0"/>
        <w:spacing w:after="0" w:line="240" w:lineRule="auto"/>
        <w:jc w:val="both"/>
        <w:rPr>
          <w:rFonts w:ascii="Arial" w:hAnsi="Arial" w:cs="Arial"/>
          <w:sz w:val="20"/>
          <w:szCs w:val="20"/>
        </w:rPr>
      </w:pPr>
    </w:p>
    <w:p w:rsidR="006E15FD" w:rsidRDefault="006E15FD" w:rsidP="00D14C01">
      <w:pPr>
        <w:autoSpaceDE w:val="0"/>
        <w:autoSpaceDN w:val="0"/>
        <w:adjustRightInd w:val="0"/>
        <w:spacing w:after="0" w:line="240" w:lineRule="auto"/>
        <w:jc w:val="both"/>
        <w:rPr>
          <w:rFonts w:ascii="Arial" w:hAnsi="Arial" w:cs="Arial"/>
          <w:sz w:val="20"/>
          <w:szCs w:val="20"/>
        </w:rPr>
      </w:pPr>
    </w:p>
    <w:p w:rsidR="00956219" w:rsidRDefault="00956219" w:rsidP="00D14C01">
      <w:pPr>
        <w:autoSpaceDE w:val="0"/>
        <w:autoSpaceDN w:val="0"/>
        <w:adjustRightInd w:val="0"/>
        <w:spacing w:after="0" w:line="240" w:lineRule="auto"/>
        <w:jc w:val="both"/>
        <w:rPr>
          <w:rFonts w:ascii="Arial" w:hAnsi="Arial" w:cs="Arial"/>
          <w:sz w:val="20"/>
          <w:szCs w:val="20"/>
        </w:rPr>
      </w:pPr>
    </w:p>
    <w:p w:rsidR="00BE544A" w:rsidRDefault="00BE544A" w:rsidP="00D14C01">
      <w:pPr>
        <w:autoSpaceDE w:val="0"/>
        <w:autoSpaceDN w:val="0"/>
        <w:adjustRightInd w:val="0"/>
        <w:spacing w:after="0" w:line="240" w:lineRule="auto"/>
        <w:jc w:val="both"/>
        <w:rPr>
          <w:rFonts w:ascii="Arial" w:hAnsi="Arial" w:cs="Arial"/>
          <w:sz w:val="20"/>
          <w:szCs w:val="20"/>
        </w:rPr>
      </w:pPr>
    </w:p>
    <w:p w:rsidR="00895952" w:rsidRPr="000E1258" w:rsidRDefault="006E15FD" w:rsidP="00D14C0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w:t>
      </w:r>
      <w:r w:rsidR="00895952" w:rsidRPr="000E1258">
        <w:rPr>
          <w:rFonts w:ascii="Arial" w:hAnsi="Arial" w:cs="Arial"/>
          <w:sz w:val="20"/>
          <w:szCs w:val="20"/>
        </w:rPr>
        <w:t>readed components shall conform to the National Pipe Thread (NPT) standards.</w:t>
      </w:r>
    </w:p>
    <w:p w:rsidR="0059726B" w:rsidRPr="000E1258" w:rsidRDefault="0059726B" w:rsidP="00D14C01">
      <w:pPr>
        <w:autoSpaceDE w:val="0"/>
        <w:autoSpaceDN w:val="0"/>
        <w:adjustRightInd w:val="0"/>
        <w:spacing w:after="0" w:line="240" w:lineRule="auto"/>
        <w:jc w:val="both"/>
        <w:rPr>
          <w:rFonts w:ascii="Arial" w:hAnsi="Arial" w:cs="Arial"/>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Control Air lines shall be 1/4 inch heavy duty flexible nylon tubin</w:t>
      </w:r>
      <w:r w:rsidR="000E1258">
        <w:rPr>
          <w:rFonts w:ascii="Arial" w:hAnsi="Arial" w:cs="Arial"/>
          <w:sz w:val="20"/>
          <w:szCs w:val="20"/>
        </w:rPr>
        <w:t>g.  The use of nylon tubing shall b</w:t>
      </w:r>
      <w:r w:rsidRPr="000E1258">
        <w:rPr>
          <w:rFonts w:ascii="Arial" w:hAnsi="Arial" w:cs="Arial"/>
          <w:sz w:val="20"/>
          <w:szCs w:val="20"/>
        </w:rPr>
        <w:t>e limited to control air lines and sample air lines. Tubing shall be connected by the use of</w:t>
      </w:r>
      <w:r w:rsidR="000E1258">
        <w:rPr>
          <w:rFonts w:ascii="Arial" w:hAnsi="Arial" w:cs="Arial"/>
          <w:sz w:val="20"/>
          <w:szCs w:val="20"/>
        </w:rPr>
        <w:t xml:space="preserve"> </w:t>
      </w:r>
      <w:r w:rsidRPr="000E1258">
        <w:rPr>
          <w:rFonts w:ascii="Arial" w:hAnsi="Arial" w:cs="Arial"/>
          <w:sz w:val="20"/>
          <w:szCs w:val="20"/>
        </w:rPr>
        <w:t>push-on type fittings for ease of assembly and disassembly.</w:t>
      </w:r>
    </w:p>
    <w:p w:rsidR="0059726B" w:rsidRDefault="0059726B" w:rsidP="00D14C01">
      <w:pPr>
        <w:autoSpaceDE w:val="0"/>
        <w:autoSpaceDN w:val="0"/>
        <w:adjustRightInd w:val="0"/>
        <w:spacing w:after="0" w:line="240" w:lineRule="auto"/>
        <w:jc w:val="both"/>
        <w:rPr>
          <w:rFonts w:ascii="Arial" w:hAnsi="Arial" w:cs="Arial"/>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All components that use pilot air for operati</w:t>
      </w:r>
      <w:r w:rsidR="006E15FD">
        <w:rPr>
          <w:rFonts w:ascii="Arial" w:hAnsi="Arial" w:cs="Arial"/>
          <w:sz w:val="20"/>
          <w:szCs w:val="20"/>
        </w:rPr>
        <w:t>on are protected by an in-line .01</w:t>
      </w:r>
      <w:r w:rsidRPr="000E1258">
        <w:rPr>
          <w:rFonts w:ascii="Arial" w:hAnsi="Arial" w:cs="Arial"/>
          <w:sz w:val="20"/>
          <w:szCs w:val="20"/>
        </w:rPr>
        <w:t xml:space="preserve"> micron filter. Air supply</w:t>
      </w:r>
      <w:r w:rsidR="000E1258">
        <w:rPr>
          <w:rFonts w:ascii="Arial" w:hAnsi="Arial" w:cs="Arial"/>
          <w:sz w:val="20"/>
          <w:szCs w:val="20"/>
        </w:rPr>
        <w:t xml:space="preserve"> </w:t>
      </w:r>
      <w:r w:rsidRPr="000E1258">
        <w:rPr>
          <w:rFonts w:ascii="Arial" w:hAnsi="Arial" w:cs="Arial"/>
          <w:sz w:val="20"/>
          <w:szCs w:val="20"/>
        </w:rPr>
        <w:t>shall be both clean and dry.</w:t>
      </w:r>
    </w:p>
    <w:p w:rsidR="00194CA9" w:rsidRDefault="00194CA9" w:rsidP="00D14C01">
      <w:pPr>
        <w:autoSpaceDE w:val="0"/>
        <w:autoSpaceDN w:val="0"/>
        <w:adjustRightInd w:val="0"/>
        <w:spacing w:after="0" w:line="240" w:lineRule="auto"/>
        <w:jc w:val="both"/>
        <w:rPr>
          <w:rFonts w:ascii="Arial" w:hAnsi="Arial" w:cs="Arial"/>
          <w:b/>
          <w:bCs/>
          <w:sz w:val="20"/>
          <w:szCs w:val="20"/>
        </w:rPr>
      </w:pPr>
    </w:p>
    <w:p w:rsidR="006E15FD" w:rsidRDefault="006E15FD" w:rsidP="00D14C01">
      <w:pPr>
        <w:autoSpaceDE w:val="0"/>
        <w:autoSpaceDN w:val="0"/>
        <w:adjustRightInd w:val="0"/>
        <w:spacing w:after="0" w:line="240" w:lineRule="auto"/>
        <w:jc w:val="both"/>
        <w:rPr>
          <w:rFonts w:ascii="Arial" w:hAnsi="Arial" w:cs="Arial"/>
          <w:b/>
          <w:bCs/>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DRYER FLOW PATH</w:t>
      </w:r>
    </w:p>
    <w:p w:rsidR="004B34BB"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DRYING FLOW SHALL BE UPWARDS through the beds, REGENERATION flow shall be</w:t>
      </w:r>
      <w:r w:rsidR="000E1258">
        <w:rPr>
          <w:rFonts w:ascii="Arial" w:hAnsi="Arial" w:cs="Arial"/>
          <w:sz w:val="20"/>
          <w:szCs w:val="20"/>
        </w:rPr>
        <w:t xml:space="preserve"> </w:t>
      </w:r>
      <w:r w:rsidR="004560E2">
        <w:rPr>
          <w:rFonts w:ascii="Arial" w:hAnsi="Arial" w:cs="Arial"/>
          <w:sz w:val="20"/>
          <w:szCs w:val="20"/>
        </w:rPr>
        <w:t>d</w:t>
      </w:r>
      <w:r w:rsidRPr="000E1258">
        <w:rPr>
          <w:rFonts w:ascii="Arial" w:hAnsi="Arial" w:cs="Arial"/>
          <w:sz w:val="20"/>
          <w:szCs w:val="20"/>
        </w:rPr>
        <w:t>ownward (Counter-current flow)</w:t>
      </w:r>
      <w:r w:rsidR="00A838AD">
        <w:rPr>
          <w:rFonts w:ascii="Arial" w:hAnsi="Arial" w:cs="Arial"/>
          <w:sz w:val="20"/>
          <w:szCs w:val="20"/>
        </w:rPr>
        <w:t>.</w:t>
      </w:r>
    </w:p>
    <w:p w:rsidR="004560E2" w:rsidRDefault="004560E2" w:rsidP="00D14C01">
      <w:pPr>
        <w:autoSpaceDE w:val="0"/>
        <w:autoSpaceDN w:val="0"/>
        <w:adjustRightInd w:val="0"/>
        <w:spacing w:after="0" w:line="240" w:lineRule="auto"/>
        <w:jc w:val="both"/>
        <w:rPr>
          <w:rFonts w:ascii="Arial" w:hAnsi="Arial" w:cs="Arial"/>
          <w:sz w:val="20"/>
          <w:szCs w:val="20"/>
        </w:rPr>
      </w:pPr>
    </w:p>
    <w:p w:rsidR="0059726B" w:rsidRDefault="0059726B" w:rsidP="00D14C01">
      <w:pPr>
        <w:autoSpaceDE w:val="0"/>
        <w:autoSpaceDN w:val="0"/>
        <w:adjustRightInd w:val="0"/>
        <w:spacing w:after="0" w:line="240" w:lineRule="auto"/>
        <w:jc w:val="both"/>
        <w:rPr>
          <w:rFonts w:ascii="Arial" w:hAnsi="Arial" w:cs="Arial"/>
          <w:sz w:val="20"/>
          <w:szCs w:val="20"/>
        </w:rPr>
      </w:pPr>
      <w:r>
        <w:rPr>
          <w:noProof/>
          <w:lang w:val="en-IN" w:eastAsia="en-IN"/>
        </w:rPr>
        <w:drawing>
          <wp:inline distT="0" distB="0" distL="0" distR="0">
            <wp:extent cx="3026300" cy="3088858"/>
            <wp:effectExtent l="19050" t="0" r="2650" b="0"/>
            <wp:docPr id="1" name="Picture 1" descr="C:\Documents and Settings\tbollinger\Local Settings\Temporary Internet Files\Content.Word\ZPA Flow 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bollinger\Local Settings\Temporary Internet Files\Content.Word\ZPA Flow Schematic.jpg"/>
                    <pic:cNvPicPr>
                      <a:picLocks noChangeAspect="1" noChangeArrowheads="1"/>
                    </pic:cNvPicPr>
                  </pic:nvPicPr>
                  <pic:blipFill>
                    <a:blip r:embed="rId18" cstate="print"/>
                    <a:srcRect/>
                    <a:stretch>
                      <a:fillRect/>
                    </a:stretch>
                  </pic:blipFill>
                  <pic:spPr bwMode="auto">
                    <a:xfrm>
                      <a:off x="0" y="0"/>
                      <a:ext cx="3026268" cy="3088826"/>
                    </a:xfrm>
                    <a:prstGeom prst="rect">
                      <a:avLst/>
                    </a:prstGeom>
                    <a:noFill/>
                    <a:ln w="9525">
                      <a:noFill/>
                      <a:miter lim="800000"/>
                      <a:headEnd/>
                      <a:tailEnd/>
                    </a:ln>
                  </pic:spPr>
                </pic:pic>
              </a:graphicData>
            </a:graphic>
          </wp:inline>
        </w:drawing>
      </w:r>
    </w:p>
    <w:p w:rsidR="00194CA9" w:rsidRDefault="00194CA9" w:rsidP="00D14C01">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Moist compressed air enters dryer</w:t>
      </w:r>
    </w:p>
    <w:p w:rsidR="006E15FD" w:rsidRDefault="006E15FD" w:rsidP="00D14C01">
      <w:pPr>
        <w:pStyle w:val="ListParagraph"/>
        <w:autoSpaceDE w:val="0"/>
        <w:autoSpaceDN w:val="0"/>
        <w:adjustRightInd w:val="0"/>
        <w:spacing w:after="0" w:line="240" w:lineRule="auto"/>
        <w:ind w:left="360"/>
        <w:jc w:val="both"/>
        <w:rPr>
          <w:rFonts w:ascii="Arial" w:hAnsi="Arial" w:cs="Arial"/>
          <w:sz w:val="20"/>
          <w:szCs w:val="20"/>
        </w:rPr>
      </w:pPr>
    </w:p>
    <w:p w:rsidR="00194CA9" w:rsidRDefault="00194CA9" w:rsidP="00D14C01">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Coalescing </w:t>
      </w:r>
      <w:proofErr w:type="spellStart"/>
      <w:r>
        <w:rPr>
          <w:rFonts w:ascii="Arial" w:hAnsi="Arial" w:cs="Arial"/>
          <w:sz w:val="20"/>
          <w:szCs w:val="20"/>
        </w:rPr>
        <w:t>prefilter</w:t>
      </w:r>
      <w:proofErr w:type="spellEnd"/>
      <w:r>
        <w:rPr>
          <w:rFonts w:ascii="Arial" w:hAnsi="Arial" w:cs="Arial"/>
          <w:sz w:val="20"/>
          <w:szCs w:val="20"/>
        </w:rPr>
        <w:t xml:space="preserve"> protects dryer</w:t>
      </w:r>
    </w:p>
    <w:p w:rsidR="006E15FD" w:rsidRDefault="006E15FD" w:rsidP="00D14C01">
      <w:pPr>
        <w:pStyle w:val="ListParagraph"/>
        <w:autoSpaceDE w:val="0"/>
        <w:autoSpaceDN w:val="0"/>
        <w:adjustRightInd w:val="0"/>
        <w:spacing w:after="0" w:line="240" w:lineRule="auto"/>
        <w:ind w:left="360"/>
        <w:jc w:val="both"/>
        <w:rPr>
          <w:rFonts w:ascii="Arial" w:hAnsi="Arial" w:cs="Arial"/>
          <w:sz w:val="20"/>
          <w:szCs w:val="20"/>
        </w:rPr>
      </w:pPr>
    </w:p>
    <w:p w:rsidR="00194CA9" w:rsidRDefault="00194CA9" w:rsidP="00D14C01">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Inlet flow valves</w:t>
      </w:r>
      <w:r w:rsidR="00825DCB">
        <w:rPr>
          <w:rFonts w:ascii="Arial" w:hAnsi="Arial" w:cs="Arial"/>
          <w:sz w:val="20"/>
          <w:szCs w:val="20"/>
        </w:rPr>
        <w:t xml:space="preserve"> </w:t>
      </w:r>
      <w:r>
        <w:rPr>
          <w:rFonts w:ascii="Arial" w:hAnsi="Arial" w:cs="Arial"/>
          <w:sz w:val="20"/>
          <w:szCs w:val="20"/>
        </w:rPr>
        <w:t>automatically direct moist compressed air through online (drying) tower.  As air passes over the desiccant the moisture is absorbed by the desiccant.  Heat is generated by this removal of the moisture from the air (heat-of-adsorption)</w:t>
      </w:r>
    </w:p>
    <w:p w:rsidR="00923D8E" w:rsidRDefault="00923D8E" w:rsidP="00D14C01">
      <w:pPr>
        <w:pStyle w:val="ListParagraph"/>
        <w:autoSpaceDE w:val="0"/>
        <w:autoSpaceDN w:val="0"/>
        <w:adjustRightInd w:val="0"/>
        <w:spacing w:after="0" w:line="240" w:lineRule="auto"/>
        <w:ind w:left="360"/>
        <w:jc w:val="both"/>
        <w:rPr>
          <w:rFonts w:ascii="Arial" w:hAnsi="Arial" w:cs="Arial"/>
          <w:sz w:val="20"/>
          <w:szCs w:val="20"/>
        </w:rPr>
      </w:pPr>
    </w:p>
    <w:p w:rsidR="00BE544A" w:rsidRDefault="00BE544A" w:rsidP="00D14C01">
      <w:pPr>
        <w:autoSpaceDE w:val="0"/>
        <w:autoSpaceDN w:val="0"/>
        <w:adjustRightInd w:val="0"/>
        <w:spacing w:after="0" w:line="240" w:lineRule="auto"/>
        <w:jc w:val="both"/>
        <w:rPr>
          <w:rFonts w:ascii="Arial" w:hAnsi="Arial" w:cs="Arial"/>
          <w:bCs/>
          <w:sz w:val="20"/>
          <w:szCs w:val="20"/>
        </w:rPr>
      </w:pPr>
    </w:p>
    <w:p w:rsidR="006E15FD" w:rsidRPr="006E15FD" w:rsidRDefault="006E15FD" w:rsidP="00D14C01">
      <w:pPr>
        <w:autoSpaceDE w:val="0"/>
        <w:autoSpaceDN w:val="0"/>
        <w:adjustRightInd w:val="0"/>
        <w:spacing w:after="0" w:line="240" w:lineRule="auto"/>
        <w:jc w:val="both"/>
        <w:rPr>
          <w:rFonts w:ascii="Arial" w:hAnsi="Arial" w:cs="Arial"/>
          <w:bCs/>
          <w:sz w:val="20"/>
          <w:szCs w:val="20"/>
        </w:rPr>
      </w:pPr>
      <w:proofErr w:type="gramStart"/>
      <w:r w:rsidRPr="006E15FD">
        <w:rPr>
          <w:rFonts w:ascii="Arial" w:hAnsi="Arial" w:cs="Arial"/>
          <w:bCs/>
          <w:sz w:val="20"/>
          <w:szCs w:val="20"/>
        </w:rPr>
        <w:lastRenderedPageBreak/>
        <w:t>HEATLESS DESICCANT AIR DRYER (Cont.)</w:t>
      </w:r>
      <w:proofErr w:type="gramEnd"/>
    </w:p>
    <w:p w:rsidR="006E15FD" w:rsidRDefault="006E15FD" w:rsidP="00D14C01">
      <w:pPr>
        <w:pStyle w:val="ListParagraph"/>
        <w:autoSpaceDE w:val="0"/>
        <w:autoSpaceDN w:val="0"/>
        <w:adjustRightInd w:val="0"/>
        <w:spacing w:after="0" w:line="240" w:lineRule="auto"/>
        <w:ind w:left="360"/>
        <w:jc w:val="both"/>
        <w:rPr>
          <w:rFonts w:ascii="Arial" w:hAnsi="Arial" w:cs="Arial"/>
          <w:sz w:val="20"/>
          <w:szCs w:val="20"/>
        </w:rPr>
      </w:pPr>
    </w:p>
    <w:p w:rsidR="00194CA9" w:rsidRDefault="00194CA9" w:rsidP="00D14C01">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Particulate </w:t>
      </w:r>
      <w:proofErr w:type="spellStart"/>
      <w:r>
        <w:rPr>
          <w:rFonts w:ascii="Arial" w:hAnsi="Arial" w:cs="Arial"/>
          <w:sz w:val="20"/>
          <w:szCs w:val="20"/>
        </w:rPr>
        <w:t>afterfilter</w:t>
      </w:r>
      <w:proofErr w:type="spellEnd"/>
      <w:r>
        <w:rPr>
          <w:rFonts w:ascii="Arial" w:hAnsi="Arial" w:cs="Arial"/>
          <w:sz w:val="20"/>
          <w:szCs w:val="20"/>
        </w:rPr>
        <w:t xml:space="preserve"> protects pneumatic tools and equipment</w:t>
      </w:r>
    </w:p>
    <w:p w:rsidR="006E15FD" w:rsidRPr="006E15FD" w:rsidRDefault="006E15FD" w:rsidP="00D14C01">
      <w:pPr>
        <w:pStyle w:val="ListParagraph"/>
        <w:jc w:val="both"/>
        <w:rPr>
          <w:rFonts w:ascii="Arial" w:hAnsi="Arial" w:cs="Arial"/>
          <w:sz w:val="20"/>
          <w:szCs w:val="20"/>
        </w:rPr>
      </w:pPr>
    </w:p>
    <w:p w:rsidR="00194CA9" w:rsidRDefault="00194CA9" w:rsidP="00D14C01">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Dry air exits dryer for use</w:t>
      </w:r>
      <w:r w:rsidR="0059726B">
        <w:rPr>
          <w:rFonts w:ascii="Arial" w:hAnsi="Arial" w:cs="Arial"/>
          <w:sz w:val="20"/>
          <w:szCs w:val="20"/>
        </w:rPr>
        <w:t>.</w:t>
      </w:r>
    </w:p>
    <w:p w:rsidR="006E15FD" w:rsidRDefault="006E15FD" w:rsidP="00D14C01">
      <w:pPr>
        <w:pStyle w:val="ListParagraph"/>
        <w:autoSpaceDE w:val="0"/>
        <w:autoSpaceDN w:val="0"/>
        <w:adjustRightInd w:val="0"/>
        <w:spacing w:after="0" w:line="240" w:lineRule="auto"/>
        <w:ind w:left="360"/>
        <w:jc w:val="both"/>
        <w:rPr>
          <w:rFonts w:ascii="Arial" w:hAnsi="Arial" w:cs="Arial"/>
          <w:sz w:val="20"/>
          <w:szCs w:val="20"/>
        </w:rPr>
      </w:pPr>
    </w:p>
    <w:p w:rsidR="00194CA9" w:rsidRDefault="00194CA9" w:rsidP="00D14C01">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 portion of the dry purge air is directed to the offline tower for regeneration</w:t>
      </w:r>
    </w:p>
    <w:p w:rsidR="006E15FD" w:rsidRDefault="006E15FD" w:rsidP="00D14C01">
      <w:pPr>
        <w:pStyle w:val="ListParagraph"/>
        <w:autoSpaceDE w:val="0"/>
        <w:autoSpaceDN w:val="0"/>
        <w:adjustRightInd w:val="0"/>
        <w:spacing w:after="0" w:line="240" w:lineRule="auto"/>
        <w:ind w:left="360"/>
        <w:jc w:val="both"/>
        <w:rPr>
          <w:rFonts w:ascii="Arial" w:hAnsi="Arial" w:cs="Arial"/>
          <w:sz w:val="20"/>
          <w:szCs w:val="20"/>
        </w:rPr>
      </w:pPr>
    </w:p>
    <w:p w:rsidR="00194CA9" w:rsidRDefault="00194CA9" w:rsidP="00D14C01">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Purge air flows counter-current to regenerate the desiccant media in the offline (regenerating) tower, assisted by the heat-of-adsorption</w:t>
      </w:r>
    </w:p>
    <w:p w:rsidR="006E15FD" w:rsidRPr="006E15FD" w:rsidRDefault="006E15FD" w:rsidP="00D14C01">
      <w:pPr>
        <w:autoSpaceDE w:val="0"/>
        <w:autoSpaceDN w:val="0"/>
        <w:adjustRightInd w:val="0"/>
        <w:spacing w:after="0" w:line="240" w:lineRule="auto"/>
        <w:jc w:val="both"/>
        <w:rPr>
          <w:rFonts w:ascii="Arial" w:hAnsi="Arial" w:cs="Arial"/>
          <w:sz w:val="20"/>
          <w:szCs w:val="20"/>
        </w:rPr>
      </w:pPr>
    </w:p>
    <w:p w:rsidR="00194CA9" w:rsidRPr="00194CA9" w:rsidRDefault="00194CA9" w:rsidP="00D14C01">
      <w:pPr>
        <w:pStyle w:val="ListParagraph"/>
        <w:numPr>
          <w:ilvl w:val="0"/>
          <w:numId w:val="1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Moisture is exhausted to atmosphere through muffler.</w:t>
      </w:r>
    </w:p>
    <w:p w:rsidR="00BE6F2E" w:rsidRDefault="00BE6F2E" w:rsidP="00D14C01">
      <w:pPr>
        <w:autoSpaceDE w:val="0"/>
        <w:autoSpaceDN w:val="0"/>
        <w:adjustRightInd w:val="0"/>
        <w:spacing w:after="0" w:line="240" w:lineRule="auto"/>
        <w:jc w:val="both"/>
        <w:rPr>
          <w:rFonts w:ascii="Arial" w:hAnsi="Arial" w:cs="Arial"/>
          <w:b/>
          <w:bCs/>
          <w:sz w:val="20"/>
          <w:szCs w:val="20"/>
        </w:rPr>
      </w:pPr>
    </w:p>
    <w:p w:rsidR="006E15FD" w:rsidRDefault="006E15FD" w:rsidP="00D14C01">
      <w:pPr>
        <w:autoSpaceDE w:val="0"/>
        <w:autoSpaceDN w:val="0"/>
        <w:adjustRightInd w:val="0"/>
        <w:spacing w:after="0" w:line="240" w:lineRule="auto"/>
        <w:jc w:val="both"/>
        <w:rPr>
          <w:rFonts w:ascii="Arial" w:hAnsi="Arial" w:cs="Arial"/>
          <w:b/>
          <w:bCs/>
          <w:sz w:val="20"/>
          <w:szCs w:val="20"/>
        </w:rPr>
      </w:pPr>
    </w:p>
    <w:p w:rsidR="00895952" w:rsidRDefault="00895952" w:rsidP="00D14C01">
      <w:pPr>
        <w:autoSpaceDE w:val="0"/>
        <w:autoSpaceDN w:val="0"/>
        <w:adjustRightInd w:val="0"/>
        <w:spacing w:after="0" w:line="240" w:lineRule="auto"/>
        <w:jc w:val="both"/>
        <w:rPr>
          <w:rFonts w:ascii="Arial" w:hAnsi="Arial" w:cs="Arial"/>
          <w:b/>
          <w:bCs/>
          <w:sz w:val="20"/>
          <w:szCs w:val="20"/>
        </w:rPr>
      </w:pPr>
      <w:r w:rsidRPr="000E1258">
        <w:rPr>
          <w:rFonts w:ascii="Arial" w:hAnsi="Arial" w:cs="Arial"/>
          <w:b/>
          <w:bCs/>
          <w:sz w:val="20"/>
          <w:szCs w:val="20"/>
        </w:rPr>
        <w:t>T</w:t>
      </w:r>
      <w:r w:rsidR="00805F65">
        <w:rPr>
          <w:rFonts w:ascii="Arial" w:hAnsi="Arial" w:cs="Arial"/>
          <w:b/>
          <w:bCs/>
          <w:sz w:val="20"/>
          <w:szCs w:val="20"/>
        </w:rPr>
        <w:t>OWER PRESSURIZATION / DEPRESSURIZATION</w:t>
      </w:r>
    </w:p>
    <w:p w:rsidR="00AF4141" w:rsidRDefault="00AF4141" w:rsidP="00D14C0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Pressurization/depressurization of the two dryer pressure vessels (towers) will be automatically controlled within the following process:</w:t>
      </w:r>
    </w:p>
    <w:p w:rsidR="00AF4141" w:rsidRDefault="00AF4141" w:rsidP="00D14C01">
      <w:pPr>
        <w:autoSpaceDE w:val="0"/>
        <w:autoSpaceDN w:val="0"/>
        <w:adjustRightInd w:val="0"/>
        <w:spacing w:after="0" w:line="240" w:lineRule="auto"/>
        <w:jc w:val="both"/>
        <w:rPr>
          <w:rFonts w:ascii="Arial" w:hAnsi="Arial" w:cs="Arial"/>
          <w:sz w:val="20"/>
          <w:szCs w:val="20"/>
        </w:rPr>
      </w:pPr>
    </w:p>
    <w:p w:rsidR="00895952" w:rsidRPr="00BF627B" w:rsidRDefault="00895952" w:rsidP="00D14C01">
      <w:pPr>
        <w:pStyle w:val="ListParagraph"/>
        <w:numPr>
          <w:ilvl w:val="0"/>
          <w:numId w:val="3"/>
        </w:numPr>
        <w:autoSpaceDE w:val="0"/>
        <w:autoSpaceDN w:val="0"/>
        <w:adjustRightInd w:val="0"/>
        <w:spacing w:after="0" w:line="240" w:lineRule="auto"/>
        <w:ind w:left="180" w:hanging="180"/>
        <w:jc w:val="both"/>
        <w:rPr>
          <w:rFonts w:ascii="Arial" w:hAnsi="Arial" w:cs="Arial"/>
          <w:sz w:val="20"/>
          <w:szCs w:val="20"/>
        </w:rPr>
      </w:pPr>
      <w:r w:rsidRPr="00AF4141">
        <w:rPr>
          <w:rFonts w:ascii="Arial" w:hAnsi="Arial" w:cs="Arial"/>
          <w:sz w:val="20"/>
          <w:szCs w:val="20"/>
        </w:rPr>
        <w:t>The off line tower shall be brought up to line pressure gradually prior to tower switching.</w:t>
      </w:r>
    </w:p>
    <w:p w:rsidR="00895952" w:rsidRPr="00BF627B" w:rsidRDefault="00895952" w:rsidP="00D14C01">
      <w:pPr>
        <w:pStyle w:val="ListParagraph"/>
        <w:numPr>
          <w:ilvl w:val="0"/>
          <w:numId w:val="3"/>
        </w:numPr>
        <w:autoSpaceDE w:val="0"/>
        <w:autoSpaceDN w:val="0"/>
        <w:adjustRightInd w:val="0"/>
        <w:spacing w:after="0" w:line="240" w:lineRule="auto"/>
        <w:ind w:left="180" w:hanging="180"/>
        <w:jc w:val="both"/>
        <w:rPr>
          <w:rFonts w:ascii="Arial" w:hAnsi="Arial" w:cs="Arial"/>
          <w:sz w:val="20"/>
          <w:szCs w:val="20"/>
        </w:rPr>
      </w:pPr>
      <w:r w:rsidRPr="00AF4141">
        <w:rPr>
          <w:rFonts w:ascii="Arial" w:hAnsi="Arial" w:cs="Arial"/>
          <w:sz w:val="20"/>
          <w:szCs w:val="20"/>
        </w:rPr>
        <w:t>Tower switching shall occur at full line pressure for the purpose of reducing desiccant attrition and</w:t>
      </w:r>
      <w:r w:rsidR="000E1258" w:rsidRPr="00AF4141">
        <w:rPr>
          <w:rFonts w:ascii="Arial" w:hAnsi="Arial" w:cs="Arial"/>
          <w:sz w:val="20"/>
          <w:szCs w:val="20"/>
        </w:rPr>
        <w:t xml:space="preserve"> </w:t>
      </w:r>
      <w:r w:rsidRPr="00AF4141">
        <w:rPr>
          <w:rFonts w:ascii="Arial" w:hAnsi="Arial" w:cs="Arial"/>
          <w:sz w:val="20"/>
          <w:szCs w:val="20"/>
        </w:rPr>
        <w:t xml:space="preserve">the subsequent dusting and the resultant premature aging of </w:t>
      </w:r>
      <w:proofErr w:type="spellStart"/>
      <w:r w:rsidRPr="00AF4141">
        <w:rPr>
          <w:rFonts w:ascii="Arial" w:hAnsi="Arial" w:cs="Arial"/>
          <w:sz w:val="20"/>
          <w:szCs w:val="20"/>
        </w:rPr>
        <w:t>afterfilter</w:t>
      </w:r>
      <w:proofErr w:type="spellEnd"/>
      <w:r w:rsidRPr="00AF4141">
        <w:rPr>
          <w:rFonts w:ascii="Arial" w:hAnsi="Arial" w:cs="Arial"/>
          <w:sz w:val="20"/>
          <w:szCs w:val="20"/>
        </w:rPr>
        <w:t xml:space="preserve"> elements.</w:t>
      </w:r>
    </w:p>
    <w:p w:rsidR="00194CA9" w:rsidRPr="00194CA9" w:rsidRDefault="00895952" w:rsidP="00D14C01">
      <w:pPr>
        <w:pStyle w:val="ListParagraph"/>
        <w:numPr>
          <w:ilvl w:val="0"/>
          <w:numId w:val="3"/>
        </w:numPr>
        <w:autoSpaceDE w:val="0"/>
        <w:autoSpaceDN w:val="0"/>
        <w:adjustRightInd w:val="0"/>
        <w:spacing w:after="0" w:line="240" w:lineRule="auto"/>
        <w:ind w:left="180" w:hanging="180"/>
        <w:jc w:val="both"/>
        <w:rPr>
          <w:rFonts w:ascii="Arial" w:hAnsi="Arial" w:cs="Arial"/>
          <w:sz w:val="20"/>
          <w:szCs w:val="20"/>
        </w:rPr>
      </w:pPr>
      <w:r w:rsidRPr="00194CA9">
        <w:rPr>
          <w:rFonts w:ascii="Arial" w:hAnsi="Arial" w:cs="Arial"/>
          <w:sz w:val="20"/>
          <w:szCs w:val="20"/>
        </w:rPr>
        <w:t>A pressure gauge on each dryer tower shall act as a visual indicator that tower switching has</w:t>
      </w:r>
      <w:r w:rsidR="000E1258" w:rsidRPr="00194CA9">
        <w:rPr>
          <w:rFonts w:ascii="Arial" w:hAnsi="Arial" w:cs="Arial"/>
          <w:sz w:val="20"/>
          <w:szCs w:val="20"/>
        </w:rPr>
        <w:t xml:space="preserve"> </w:t>
      </w:r>
      <w:r w:rsidRPr="00194CA9">
        <w:rPr>
          <w:rFonts w:ascii="Arial" w:hAnsi="Arial" w:cs="Arial"/>
          <w:sz w:val="20"/>
          <w:szCs w:val="20"/>
        </w:rPr>
        <w:t>occurred.</w:t>
      </w:r>
    </w:p>
    <w:p w:rsidR="00895952" w:rsidRPr="00AF4141" w:rsidRDefault="00895952" w:rsidP="00D14C01">
      <w:pPr>
        <w:pStyle w:val="ListParagraph"/>
        <w:numPr>
          <w:ilvl w:val="0"/>
          <w:numId w:val="3"/>
        </w:numPr>
        <w:autoSpaceDE w:val="0"/>
        <w:autoSpaceDN w:val="0"/>
        <w:adjustRightInd w:val="0"/>
        <w:spacing w:after="0" w:line="240" w:lineRule="auto"/>
        <w:ind w:left="180" w:hanging="180"/>
        <w:jc w:val="both"/>
        <w:rPr>
          <w:rFonts w:ascii="Arial" w:hAnsi="Arial" w:cs="Arial"/>
          <w:sz w:val="20"/>
          <w:szCs w:val="20"/>
        </w:rPr>
      </w:pPr>
      <w:r w:rsidRPr="00AF4141">
        <w:rPr>
          <w:rFonts w:ascii="Arial" w:hAnsi="Arial" w:cs="Arial"/>
          <w:sz w:val="20"/>
          <w:szCs w:val="20"/>
        </w:rPr>
        <w:t>The dual purge air valves shall be fitted with exhaust silencers so as to minimize noise during</w:t>
      </w:r>
      <w:r w:rsidR="000E1258" w:rsidRPr="00AF4141">
        <w:rPr>
          <w:rFonts w:ascii="Arial" w:hAnsi="Arial" w:cs="Arial"/>
          <w:sz w:val="20"/>
          <w:szCs w:val="20"/>
        </w:rPr>
        <w:t xml:space="preserve"> </w:t>
      </w:r>
      <w:r w:rsidRPr="00AF4141">
        <w:rPr>
          <w:rFonts w:ascii="Arial" w:hAnsi="Arial" w:cs="Arial"/>
          <w:sz w:val="20"/>
          <w:szCs w:val="20"/>
        </w:rPr>
        <w:t>tower depressurization and purging.</w:t>
      </w:r>
    </w:p>
    <w:p w:rsidR="00684AAE" w:rsidRDefault="00684AAE" w:rsidP="00D14C01">
      <w:pPr>
        <w:autoSpaceDE w:val="0"/>
        <w:autoSpaceDN w:val="0"/>
        <w:adjustRightInd w:val="0"/>
        <w:spacing w:after="0" w:line="240" w:lineRule="auto"/>
        <w:jc w:val="both"/>
        <w:rPr>
          <w:rFonts w:ascii="Arial" w:hAnsi="Arial" w:cs="Arial"/>
          <w:b/>
          <w:bCs/>
          <w:sz w:val="20"/>
          <w:szCs w:val="20"/>
        </w:rPr>
      </w:pPr>
    </w:p>
    <w:p w:rsidR="00D14C01" w:rsidRDefault="00D14C01" w:rsidP="00D14C01">
      <w:pPr>
        <w:autoSpaceDE w:val="0"/>
        <w:autoSpaceDN w:val="0"/>
        <w:adjustRightInd w:val="0"/>
        <w:spacing w:after="0" w:line="240" w:lineRule="auto"/>
        <w:jc w:val="both"/>
        <w:rPr>
          <w:rFonts w:ascii="Arial" w:hAnsi="Arial" w:cs="Arial"/>
          <w:b/>
          <w:bCs/>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DESICCANT BED</w:t>
      </w:r>
    </w:p>
    <w:p w:rsidR="00895952"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Dryer shall be filled with Activated Alumina desiccant. Grade </w:t>
      </w:r>
      <w:proofErr w:type="gramStart"/>
      <w:r w:rsidRPr="000E1258">
        <w:rPr>
          <w:rFonts w:ascii="Arial" w:hAnsi="Arial" w:cs="Arial"/>
          <w:sz w:val="20"/>
          <w:szCs w:val="20"/>
        </w:rPr>
        <w:t>A</w:t>
      </w:r>
      <w:proofErr w:type="gramEnd"/>
      <w:r w:rsidRPr="000E1258">
        <w:rPr>
          <w:rFonts w:ascii="Arial" w:hAnsi="Arial" w:cs="Arial"/>
          <w:sz w:val="20"/>
          <w:szCs w:val="20"/>
        </w:rPr>
        <w:t xml:space="preserve"> minimum.</w:t>
      </w:r>
    </w:p>
    <w:p w:rsidR="00BF627B" w:rsidRDefault="00BF627B" w:rsidP="00D14C01">
      <w:pPr>
        <w:autoSpaceDE w:val="0"/>
        <w:autoSpaceDN w:val="0"/>
        <w:adjustRightInd w:val="0"/>
        <w:spacing w:after="0" w:line="240" w:lineRule="auto"/>
        <w:jc w:val="both"/>
        <w:rPr>
          <w:rFonts w:ascii="Arial" w:hAnsi="Arial" w:cs="Arial"/>
          <w:sz w:val="20"/>
          <w:szCs w:val="20"/>
        </w:rPr>
      </w:pPr>
    </w:p>
    <w:p w:rsidR="00BF627B" w:rsidRDefault="00BF627B" w:rsidP="00D14C0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Desiccant volume </w:t>
      </w:r>
      <w:r w:rsidR="00D7277A">
        <w:rPr>
          <w:rFonts w:ascii="Arial" w:hAnsi="Arial" w:cs="Arial"/>
          <w:sz w:val="20"/>
          <w:szCs w:val="20"/>
        </w:rPr>
        <w:t>shall</w:t>
      </w:r>
      <w:r>
        <w:rPr>
          <w:rFonts w:ascii="Arial" w:hAnsi="Arial" w:cs="Arial"/>
          <w:sz w:val="20"/>
          <w:szCs w:val="20"/>
        </w:rPr>
        <w:t xml:space="preserve"> be sufficient to </w:t>
      </w:r>
      <w:r w:rsidR="00D7277A">
        <w:rPr>
          <w:rFonts w:ascii="Arial" w:hAnsi="Arial" w:cs="Arial"/>
          <w:sz w:val="20"/>
          <w:szCs w:val="20"/>
        </w:rPr>
        <w:t>provide stated outlet dew point in maximum operating conditions of moisture load and temperature.</w:t>
      </w:r>
    </w:p>
    <w:p w:rsidR="00895952" w:rsidRDefault="00895952"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Default="00D14C01" w:rsidP="00D14C01">
      <w:pPr>
        <w:autoSpaceDE w:val="0"/>
        <w:autoSpaceDN w:val="0"/>
        <w:adjustRightInd w:val="0"/>
        <w:spacing w:after="0" w:line="240" w:lineRule="auto"/>
        <w:jc w:val="both"/>
        <w:rPr>
          <w:rFonts w:ascii="Arial" w:hAnsi="Arial" w:cs="Arial"/>
          <w:sz w:val="20"/>
          <w:szCs w:val="20"/>
        </w:rPr>
      </w:pPr>
    </w:p>
    <w:p w:rsidR="00D14C01" w:rsidRPr="000E1258" w:rsidRDefault="00D14C01" w:rsidP="00D14C01">
      <w:pPr>
        <w:autoSpaceDE w:val="0"/>
        <w:autoSpaceDN w:val="0"/>
        <w:adjustRightInd w:val="0"/>
        <w:spacing w:after="0" w:line="240" w:lineRule="auto"/>
        <w:jc w:val="both"/>
        <w:rPr>
          <w:rFonts w:ascii="Arial" w:hAnsi="Arial" w:cs="Arial"/>
          <w:sz w:val="20"/>
          <w:szCs w:val="20"/>
        </w:rPr>
      </w:pPr>
    </w:p>
    <w:p w:rsidR="00BE544A" w:rsidRDefault="00BE544A" w:rsidP="00D14C01">
      <w:pPr>
        <w:autoSpaceDE w:val="0"/>
        <w:autoSpaceDN w:val="0"/>
        <w:adjustRightInd w:val="0"/>
        <w:spacing w:after="0" w:line="240" w:lineRule="auto"/>
        <w:jc w:val="both"/>
        <w:rPr>
          <w:rFonts w:ascii="Arial" w:hAnsi="Arial" w:cs="Arial"/>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Desiccant shall be rated for wet air service and shall not fracture in the presence of liquid water.</w:t>
      </w:r>
      <w:r w:rsidR="000E1258">
        <w:rPr>
          <w:rFonts w:ascii="Arial" w:hAnsi="Arial" w:cs="Arial"/>
          <w:sz w:val="20"/>
          <w:szCs w:val="20"/>
        </w:rPr>
        <w:t xml:space="preserve">  </w:t>
      </w:r>
      <w:r w:rsidRPr="000E1258">
        <w:rPr>
          <w:rFonts w:ascii="Arial" w:hAnsi="Arial" w:cs="Arial"/>
          <w:sz w:val="20"/>
          <w:szCs w:val="20"/>
        </w:rPr>
        <w:t>Silica Gel shall not be acceptable.</w:t>
      </w:r>
    </w:p>
    <w:p w:rsidR="00D14C01" w:rsidRDefault="00D14C01" w:rsidP="00D14C01">
      <w:pPr>
        <w:autoSpaceDE w:val="0"/>
        <w:autoSpaceDN w:val="0"/>
        <w:adjustRightInd w:val="0"/>
        <w:spacing w:after="0" w:line="240" w:lineRule="auto"/>
        <w:jc w:val="both"/>
        <w:rPr>
          <w:rFonts w:ascii="Arial" w:hAnsi="Arial" w:cs="Arial"/>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NO CHLORIDE TYPE ABSORBENTS WILL BE ALLOWED.</w:t>
      </w:r>
    </w:p>
    <w:p w:rsidR="00895952" w:rsidRPr="000E1258" w:rsidRDefault="00895952" w:rsidP="00D14C01">
      <w:pPr>
        <w:autoSpaceDE w:val="0"/>
        <w:autoSpaceDN w:val="0"/>
        <w:adjustRightInd w:val="0"/>
        <w:spacing w:after="0" w:line="240" w:lineRule="auto"/>
        <w:jc w:val="both"/>
        <w:rPr>
          <w:rFonts w:ascii="Arial" w:hAnsi="Arial" w:cs="Arial"/>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Desiccant life shall be 5-7 years provided no oil or condensable hydrocarbons are allowed to</w:t>
      </w:r>
      <w:r w:rsidR="000E1258">
        <w:rPr>
          <w:rFonts w:ascii="Arial" w:hAnsi="Arial" w:cs="Arial"/>
          <w:sz w:val="20"/>
          <w:szCs w:val="20"/>
        </w:rPr>
        <w:t xml:space="preserve"> </w:t>
      </w:r>
      <w:r w:rsidRPr="000E1258">
        <w:rPr>
          <w:rFonts w:ascii="Arial" w:hAnsi="Arial" w:cs="Arial"/>
          <w:sz w:val="20"/>
          <w:szCs w:val="20"/>
        </w:rPr>
        <w:t>migrate into the desiccant beds.</w:t>
      </w:r>
    </w:p>
    <w:p w:rsidR="00895952" w:rsidRDefault="00895952" w:rsidP="00D14C01">
      <w:pPr>
        <w:autoSpaceDE w:val="0"/>
        <w:autoSpaceDN w:val="0"/>
        <w:adjustRightInd w:val="0"/>
        <w:spacing w:after="0" w:line="240" w:lineRule="auto"/>
        <w:jc w:val="both"/>
        <w:rPr>
          <w:rFonts w:ascii="Arial" w:hAnsi="Arial" w:cs="Arial"/>
          <w:sz w:val="20"/>
          <w:szCs w:val="20"/>
        </w:rPr>
      </w:pPr>
    </w:p>
    <w:p w:rsidR="004B34BB" w:rsidRDefault="004B34BB" w:rsidP="00D14C01">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lang w:val="en-IN" w:eastAsia="en-IN"/>
        </w:rPr>
        <w:drawing>
          <wp:inline distT="0" distB="0" distL="0" distR="0">
            <wp:extent cx="2048289" cy="1481966"/>
            <wp:effectExtent l="19050" t="19050" r="28161" b="22984"/>
            <wp:docPr id="7" name="Picture 2" descr="\\Zeksfile\groups\Market_Files\Pictures\Eclipse\Desiccant Be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ksfile\groups\Market_Files\Pictures\Eclipse\Desiccant Beads.jpg"/>
                    <pic:cNvPicPr>
                      <a:picLocks noChangeAspect="1" noChangeArrowheads="1"/>
                    </pic:cNvPicPr>
                  </pic:nvPicPr>
                  <pic:blipFill>
                    <a:blip r:embed="rId19" cstate="print"/>
                    <a:srcRect/>
                    <a:stretch>
                      <a:fillRect/>
                    </a:stretch>
                  </pic:blipFill>
                  <pic:spPr bwMode="auto">
                    <a:xfrm>
                      <a:off x="0" y="0"/>
                      <a:ext cx="2054415" cy="1486398"/>
                    </a:xfrm>
                    <a:prstGeom prst="rect">
                      <a:avLst/>
                    </a:prstGeom>
                    <a:noFill/>
                    <a:ln w="9525">
                      <a:solidFill>
                        <a:schemeClr val="tx1"/>
                      </a:solidFill>
                      <a:miter lim="800000"/>
                      <a:headEnd/>
                      <a:tailEnd/>
                    </a:ln>
                  </pic:spPr>
                </pic:pic>
              </a:graphicData>
            </a:graphic>
          </wp:inline>
        </w:drawing>
      </w:r>
    </w:p>
    <w:p w:rsidR="00805F65" w:rsidRDefault="00805F65" w:rsidP="00D14C01">
      <w:pPr>
        <w:autoSpaceDE w:val="0"/>
        <w:autoSpaceDN w:val="0"/>
        <w:adjustRightInd w:val="0"/>
        <w:spacing w:after="0" w:line="240" w:lineRule="auto"/>
        <w:jc w:val="both"/>
        <w:rPr>
          <w:rFonts w:ascii="Arial" w:hAnsi="Arial" w:cs="Arial"/>
          <w:b/>
          <w:bCs/>
          <w:sz w:val="20"/>
          <w:szCs w:val="20"/>
        </w:rPr>
      </w:pPr>
    </w:p>
    <w:p w:rsidR="006E15FD" w:rsidRDefault="006E15FD" w:rsidP="00D14C01">
      <w:pPr>
        <w:autoSpaceDE w:val="0"/>
        <w:autoSpaceDN w:val="0"/>
        <w:adjustRightInd w:val="0"/>
        <w:spacing w:after="0" w:line="240" w:lineRule="auto"/>
        <w:jc w:val="both"/>
        <w:rPr>
          <w:rFonts w:ascii="Arial" w:hAnsi="Arial" w:cs="Arial"/>
          <w:b/>
          <w:bCs/>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b/>
          <w:bCs/>
          <w:sz w:val="20"/>
          <w:szCs w:val="20"/>
        </w:rPr>
        <w:t>CONTROLS AND INSTRUMENTATION</w:t>
      </w: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 xml:space="preserve">Main Control enclosure shall be constructed in accordance with NEMA </w:t>
      </w:r>
      <w:r w:rsidR="000C73C8" w:rsidRPr="000E1258">
        <w:rPr>
          <w:rFonts w:ascii="Arial" w:hAnsi="Arial" w:cs="Arial"/>
          <w:sz w:val="20"/>
          <w:szCs w:val="20"/>
        </w:rPr>
        <w:t>standards;</w:t>
      </w:r>
      <w:r w:rsidRPr="000E1258">
        <w:rPr>
          <w:rFonts w:ascii="Arial" w:hAnsi="Arial" w:cs="Arial"/>
          <w:sz w:val="20"/>
          <w:szCs w:val="20"/>
        </w:rPr>
        <w:t xml:space="preserve"> factory</w:t>
      </w:r>
      <w:r w:rsidR="000E1258">
        <w:rPr>
          <w:rFonts w:ascii="Arial" w:hAnsi="Arial" w:cs="Arial"/>
          <w:sz w:val="20"/>
          <w:szCs w:val="20"/>
        </w:rPr>
        <w:t xml:space="preserve"> </w:t>
      </w:r>
      <w:r w:rsidRPr="000E1258">
        <w:rPr>
          <w:rFonts w:ascii="Arial" w:hAnsi="Arial" w:cs="Arial"/>
          <w:sz w:val="20"/>
          <w:szCs w:val="20"/>
        </w:rPr>
        <w:t>mounted directly on the unit and shall include all controls, indicating lights, switches, and other</w:t>
      </w:r>
      <w:r w:rsidR="000E1258">
        <w:rPr>
          <w:rFonts w:ascii="Arial" w:hAnsi="Arial" w:cs="Arial"/>
          <w:sz w:val="20"/>
          <w:szCs w:val="20"/>
        </w:rPr>
        <w:t xml:space="preserve"> </w:t>
      </w:r>
      <w:r w:rsidRPr="000E1258">
        <w:rPr>
          <w:rFonts w:ascii="Arial" w:hAnsi="Arial" w:cs="Arial"/>
          <w:sz w:val="20"/>
          <w:szCs w:val="20"/>
        </w:rPr>
        <w:t>instrumentation devices.</w:t>
      </w:r>
    </w:p>
    <w:p w:rsidR="00895952" w:rsidRPr="000E1258" w:rsidRDefault="00895952" w:rsidP="00D14C01">
      <w:pPr>
        <w:autoSpaceDE w:val="0"/>
        <w:autoSpaceDN w:val="0"/>
        <w:adjustRightInd w:val="0"/>
        <w:spacing w:after="0" w:line="240" w:lineRule="auto"/>
        <w:jc w:val="both"/>
        <w:rPr>
          <w:rFonts w:ascii="Arial" w:hAnsi="Arial" w:cs="Arial"/>
          <w:sz w:val="20"/>
          <w:szCs w:val="20"/>
        </w:rPr>
      </w:pPr>
    </w:p>
    <w:p w:rsidR="00895952" w:rsidRPr="000E1258"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Drying System shall be shipped completely calibrated and tested so that only single entry</w:t>
      </w:r>
      <w:r w:rsidR="000E1258">
        <w:rPr>
          <w:rFonts w:ascii="Arial" w:hAnsi="Arial" w:cs="Arial"/>
          <w:sz w:val="20"/>
          <w:szCs w:val="20"/>
        </w:rPr>
        <w:t xml:space="preserve"> </w:t>
      </w:r>
      <w:r w:rsidRPr="000E1258">
        <w:rPr>
          <w:rFonts w:ascii="Arial" w:hAnsi="Arial" w:cs="Arial"/>
          <w:sz w:val="20"/>
          <w:szCs w:val="20"/>
        </w:rPr>
        <w:t>electrical connection is necessary for the unit's entire electrical system.</w:t>
      </w:r>
    </w:p>
    <w:p w:rsidR="00194CA9" w:rsidRDefault="00194CA9" w:rsidP="00D14C01">
      <w:pPr>
        <w:autoSpaceDE w:val="0"/>
        <w:autoSpaceDN w:val="0"/>
        <w:adjustRightInd w:val="0"/>
        <w:spacing w:after="0" w:line="240" w:lineRule="auto"/>
        <w:jc w:val="both"/>
        <w:rPr>
          <w:rFonts w:ascii="Arial" w:hAnsi="Arial" w:cs="Arial"/>
          <w:sz w:val="20"/>
          <w:szCs w:val="20"/>
        </w:rPr>
      </w:pPr>
    </w:p>
    <w:p w:rsidR="00895952" w:rsidRDefault="004B700D" w:rsidP="00D14C0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Standard t</w:t>
      </w:r>
      <w:r w:rsidR="00895952" w:rsidRPr="000E1258">
        <w:rPr>
          <w:rFonts w:ascii="Arial" w:hAnsi="Arial" w:cs="Arial"/>
          <w:sz w:val="20"/>
          <w:szCs w:val="20"/>
        </w:rPr>
        <w:t>imer shall be solid state type for maintenance free operation. Mechanical (Cam type) timers</w:t>
      </w:r>
      <w:r w:rsidR="000E1258">
        <w:rPr>
          <w:rFonts w:ascii="Arial" w:hAnsi="Arial" w:cs="Arial"/>
          <w:sz w:val="20"/>
          <w:szCs w:val="20"/>
        </w:rPr>
        <w:t xml:space="preserve"> </w:t>
      </w:r>
      <w:r w:rsidR="00895952" w:rsidRPr="000E1258">
        <w:rPr>
          <w:rFonts w:ascii="Arial" w:hAnsi="Arial" w:cs="Arial"/>
          <w:sz w:val="20"/>
          <w:szCs w:val="20"/>
        </w:rPr>
        <w:t>which are susceptible to wear and subsequent failure are not acceptable.  Programmable</w:t>
      </w:r>
      <w:r w:rsidR="000E1258">
        <w:rPr>
          <w:rFonts w:ascii="Arial" w:hAnsi="Arial" w:cs="Arial"/>
          <w:sz w:val="20"/>
          <w:szCs w:val="20"/>
        </w:rPr>
        <w:t xml:space="preserve"> </w:t>
      </w:r>
      <w:r w:rsidR="00895952" w:rsidRPr="000E1258">
        <w:rPr>
          <w:rFonts w:ascii="Arial" w:hAnsi="Arial" w:cs="Arial"/>
          <w:sz w:val="20"/>
          <w:szCs w:val="20"/>
        </w:rPr>
        <w:t>controllers, due to the requirement for on</w:t>
      </w:r>
      <w:r w:rsidR="00805F65">
        <w:rPr>
          <w:rFonts w:ascii="Arial" w:hAnsi="Arial" w:cs="Arial"/>
          <w:sz w:val="20"/>
          <w:szCs w:val="20"/>
        </w:rPr>
        <w:t>-S</w:t>
      </w:r>
      <w:r w:rsidR="00895952" w:rsidRPr="000E1258">
        <w:rPr>
          <w:rFonts w:ascii="Arial" w:hAnsi="Arial" w:cs="Arial"/>
          <w:sz w:val="20"/>
          <w:szCs w:val="20"/>
        </w:rPr>
        <w:t>ite program access capability shall not be used.</w:t>
      </w:r>
    </w:p>
    <w:p w:rsidR="000571EB" w:rsidRPr="000E1258" w:rsidRDefault="000571EB" w:rsidP="00D14C01">
      <w:pPr>
        <w:autoSpaceDE w:val="0"/>
        <w:autoSpaceDN w:val="0"/>
        <w:adjustRightInd w:val="0"/>
        <w:spacing w:after="0" w:line="240" w:lineRule="auto"/>
        <w:jc w:val="both"/>
        <w:rPr>
          <w:rFonts w:ascii="Arial" w:hAnsi="Arial" w:cs="Arial"/>
          <w:sz w:val="20"/>
          <w:szCs w:val="20"/>
        </w:rPr>
      </w:pPr>
    </w:p>
    <w:p w:rsidR="00895952" w:rsidRDefault="00895952" w:rsidP="00D14C01">
      <w:pPr>
        <w:autoSpaceDE w:val="0"/>
        <w:autoSpaceDN w:val="0"/>
        <w:adjustRightInd w:val="0"/>
        <w:spacing w:after="0" w:line="240" w:lineRule="auto"/>
        <w:jc w:val="both"/>
        <w:rPr>
          <w:rFonts w:ascii="Arial" w:hAnsi="Arial" w:cs="Arial"/>
          <w:sz w:val="20"/>
          <w:szCs w:val="20"/>
        </w:rPr>
      </w:pPr>
      <w:r w:rsidRPr="000E1258">
        <w:rPr>
          <w:rFonts w:ascii="Arial" w:hAnsi="Arial" w:cs="Arial"/>
          <w:sz w:val="20"/>
          <w:szCs w:val="20"/>
        </w:rPr>
        <w:t>Unit shall include pressure gauges mounted on each tower.</w:t>
      </w:r>
    </w:p>
    <w:p w:rsidR="00684AAE" w:rsidRDefault="00684AAE" w:rsidP="00D14C01">
      <w:pPr>
        <w:autoSpaceDE w:val="0"/>
        <w:autoSpaceDN w:val="0"/>
        <w:adjustRightInd w:val="0"/>
        <w:spacing w:after="0" w:line="240" w:lineRule="auto"/>
        <w:jc w:val="both"/>
        <w:rPr>
          <w:rFonts w:ascii="Arial" w:hAnsi="Arial" w:cs="Arial"/>
          <w:sz w:val="20"/>
          <w:szCs w:val="20"/>
        </w:rPr>
      </w:pPr>
    </w:p>
    <w:p w:rsidR="006E15FD" w:rsidRDefault="00194CA9" w:rsidP="00D14C0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END PRODUCT SPECIFICATION</w:t>
      </w:r>
    </w:p>
    <w:p w:rsidR="006E15FD" w:rsidRDefault="006E15FD" w:rsidP="00D14C01">
      <w:pPr>
        <w:autoSpaceDE w:val="0"/>
        <w:autoSpaceDN w:val="0"/>
        <w:adjustRightInd w:val="0"/>
        <w:spacing w:after="0" w:line="240" w:lineRule="auto"/>
        <w:jc w:val="both"/>
        <w:rPr>
          <w:rFonts w:ascii="Arial" w:hAnsi="Arial" w:cs="Arial"/>
          <w:sz w:val="20"/>
          <w:szCs w:val="20"/>
        </w:rPr>
      </w:pPr>
    </w:p>
    <w:sectPr w:rsidR="006E15FD"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6F" w:rsidRDefault="00AE206F" w:rsidP="00700135">
      <w:pPr>
        <w:spacing w:after="0" w:line="240" w:lineRule="auto"/>
      </w:pPr>
      <w:r>
        <w:separator/>
      </w:r>
    </w:p>
  </w:endnote>
  <w:endnote w:type="continuationSeparator" w:id="0">
    <w:p w:rsidR="00AE206F" w:rsidRDefault="00AE206F"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25E" w:rsidRDefault="00DD0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6F" w:rsidRDefault="00AE206F" w:rsidP="00700135">
      <w:pPr>
        <w:spacing w:after="0" w:line="240" w:lineRule="auto"/>
      </w:pPr>
      <w:r>
        <w:separator/>
      </w:r>
    </w:p>
  </w:footnote>
  <w:footnote w:type="continuationSeparator" w:id="0">
    <w:p w:rsidR="00AE206F" w:rsidRDefault="00AE206F" w:rsidP="0070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19" w:rsidRPr="00640562" w:rsidRDefault="00956219"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3D4A"/>
    <w:multiLevelType w:val="hybridMultilevel"/>
    <w:tmpl w:val="18DE6AD2"/>
    <w:lvl w:ilvl="0" w:tplc="0409000B">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1695067B"/>
    <w:multiLevelType w:val="hybridMultilevel"/>
    <w:tmpl w:val="A47007C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9F132C"/>
    <w:multiLevelType w:val="hybridMultilevel"/>
    <w:tmpl w:val="8A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8577CD"/>
    <w:multiLevelType w:val="hybridMultilevel"/>
    <w:tmpl w:val="968A97CC"/>
    <w:lvl w:ilvl="0" w:tplc="0409000B">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840C5"/>
    <w:multiLevelType w:val="hybridMultilevel"/>
    <w:tmpl w:val="29D8930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623B73"/>
    <w:multiLevelType w:val="hybridMultilevel"/>
    <w:tmpl w:val="E5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06A93"/>
    <w:multiLevelType w:val="hybridMultilevel"/>
    <w:tmpl w:val="C65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F01BB"/>
    <w:multiLevelType w:val="hybridMultilevel"/>
    <w:tmpl w:val="11D6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472E1"/>
    <w:multiLevelType w:val="hybridMultilevel"/>
    <w:tmpl w:val="FB1047BC"/>
    <w:lvl w:ilvl="0" w:tplc="0409000B">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nsid w:val="46531B81"/>
    <w:multiLevelType w:val="hybridMultilevel"/>
    <w:tmpl w:val="18DAE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B077B"/>
    <w:multiLevelType w:val="hybridMultilevel"/>
    <w:tmpl w:val="43C07B10"/>
    <w:lvl w:ilvl="0" w:tplc="0409000B">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nsid w:val="5C1B4C1D"/>
    <w:multiLevelType w:val="hybridMultilevel"/>
    <w:tmpl w:val="7F10187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5C87A97"/>
    <w:multiLevelType w:val="hybridMultilevel"/>
    <w:tmpl w:val="86F285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D42C1C"/>
    <w:multiLevelType w:val="hybridMultilevel"/>
    <w:tmpl w:val="1C729AEE"/>
    <w:lvl w:ilvl="0" w:tplc="04090001">
      <w:start w:val="1"/>
      <w:numFmt w:val="bullet"/>
      <w:lvlText w:val=""/>
      <w:lvlJc w:val="left"/>
      <w:pPr>
        <w:ind w:left="720" w:hanging="360"/>
      </w:pPr>
      <w:rPr>
        <w:rFonts w:ascii="Symbol" w:hAnsi="Symbol" w:hint="default"/>
      </w:rPr>
    </w:lvl>
    <w:lvl w:ilvl="1" w:tplc="417A62D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86328B"/>
    <w:multiLevelType w:val="hybridMultilevel"/>
    <w:tmpl w:val="8D8A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4E430E"/>
    <w:multiLevelType w:val="hybridMultilevel"/>
    <w:tmpl w:val="5C2A1B64"/>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5"/>
  </w:num>
  <w:num w:numId="4">
    <w:abstractNumId w:val="15"/>
  </w:num>
  <w:num w:numId="5">
    <w:abstractNumId w:val="8"/>
  </w:num>
  <w:num w:numId="6">
    <w:abstractNumId w:val="2"/>
  </w:num>
  <w:num w:numId="7">
    <w:abstractNumId w:val="4"/>
  </w:num>
  <w:num w:numId="8">
    <w:abstractNumId w:val="18"/>
  </w:num>
  <w:num w:numId="9">
    <w:abstractNumId w:val="12"/>
  </w:num>
  <w:num w:numId="10">
    <w:abstractNumId w:val="13"/>
  </w:num>
  <w:num w:numId="11">
    <w:abstractNumId w:val="0"/>
  </w:num>
  <w:num w:numId="12">
    <w:abstractNumId w:val="6"/>
  </w:num>
  <w:num w:numId="13">
    <w:abstractNumId w:val="10"/>
  </w:num>
  <w:num w:numId="14">
    <w:abstractNumId w:val="1"/>
  </w:num>
  <w:num w:numId="15">
    <w:abstractNumId w:val="16"/>
  </w:num>
  <w:num w:numId="16">
    <w:abstractNumId w:val="11"/>
  </w:num>
  <w:num w:numId="17">
    <w:abstractNumId w:val="14"/>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5952"/>
    <w:rsid w:val="000571EB"/>
    <w:rsid w:val="00057BCF"/>
    <w:rsid w:val="00081456"/>
    <w:rsid w:val="00093E7E"/>
    <w:rsid w:val="000A4E79"/>
    <w:rsid w:val="000C73C8"/>
    <w:rsid w:val="000E1258"/>
    <w:rsid w:val="00102939"/>
    <w:rsid w:val="00194CA9"/>
    <w:rsid w:val="001D1393"/>
    <w:rsid w:val="001D71AA"/>
    <w:rsid w:val="00216ADF"/>
    <w:rsid w:val="0027675D"/>
    <w:rsid w:val="0028014A"/>
    <w:rsid w:val="002B6352"/>
    <w:rsid w:val="002C52A7"/>
    <w:rsid w:val="002E093F"/>
    <w:rsid w:val="002E108B"/>
    <w:rsid w:val="003129E8"/>
    <w:rsid w:val="00365B4C"/>
    <w:rsid w:val="00374ADC"/>
    <w:rsid w:val="00410BDE"/>
    <w:rsid w:val="00416EB4"/>
    <w:rsid w:val="0044027F"/>
    <w:rsid w:val="004560E2"/>
    <w:rsid w:val="00472797"/>
    <w:rsid w:val="004B34BB"/>
    <w:rsid w:val="004B4953"/>
    <w:rsid w:val="004B700D"/>
    <w:rsid w:val="004C70EB"/>
    <w:rsid w:val="004F333D"/>
    <w:rsid w:val="00503A18"/>
    <w:rsid w:val="005716E4"/>
    <w:rsid w:val="0059726B"/>
    <w:rsid w:val="005B1F4B"/>
    <w:rsid w:val="00640562"/>
    <w:rsid w:val="006428BB"/>
    <w:rsid w:val="006629A5"/>
    <w:rsid w:val="00683D19"/>
    <w:rsid w:val="00684AAE"/>
    <w:rsid w:val="006B719C"/>
    <w:rsid w:val="006E15FD"/>
    <w:rsid w:val="00700135"/>
    <w:rsid w:val="007234D5"/>
    <w:rsid w:val="007242F1"/>
    <w:rsid w:val="007457EB"/>
    <w:rsid w:val="00747678"/>
    <w:rsid w:val="007509AE"/>
    <w:rsid w:val="00805F65"/>
    <w:rsid w:val="00825DCB"/>
    <w:rsid w:val="008274F7"/>
    <w:rsid w:val="00830072"/>
    <w:rsid w:val="008454F5"/>
    <w:rsid w:val="00880522"/>
    <w:rsid w:val="00895952"/>
    <w:rsid w:val="009231B4"/>
    <w:rsid w:val="00923D8E"/>
    <w:rsid w:val="00955239"/>
    <w:rsid w:val="00956219"/>
    <w:rsid w:val="009C7347"/>
    <w:rsid w:val="009E1C00"/>
    <w:rsid w:val="009F3E85"/>
    <w:rsid w:val="00A03660"/>
    <w:rsid w:val="00A8110E"/>
    <w:rsid w:val="00A838AD"/>
    <w:rsid w:val="00A9162F"/>
    <w:rsid w:val="00AE206F"/>
    <w:rsid w:val="00AF4141"/>
    <w:rsid w:val="00B52017"/>
    <w:rsid w:val="00B70216"/>
    <w:rsid w:val="00BA2283"/>
    <w:rsid w:val="00BA3B8A"/>
    <w:rsid w:val="00BD70FB"/>
    <w:rsid w:val="00BE544A"/>
    <w:rsid w:val="00BE6F2E"/>
    <w:rsid w:val="00BF016E"/>
    <w:rsid w:val="00BF627B"/>
    <w:rsid w:val="00CA1F87"/>
    <w:rsid w:val="00CF3A5E"/>
    <w:rsid w:val="00D05BE8"/>
    <w:rsid w:val="00D14C01"/>
    <w:rsid w:val="00D7277A"/>
    <w:rsid w:val="00DA4AA0"/>
    <w:rsid w:val="00DC3F60"/>
    <w:rsid w:val="00DC4865"/>
    <w:rsid w:val="00DD025E"/>
    <w:rsid w:val="00E02718"/>
    <w:rsid w:val="00E21367"/>
    <w:rsid w:val="00E43AB1"/>
    <w:rsid w:val="00E77317"/>
    <w:rsid w:val="00E91CA7"/>
    <w:rsid w:val="00E963DE"/>
    <w:rsid w:val="00E97A78"/>
    <w:rsid w:val="00EA18B1"/>
    <w:rsid w:val="00F13635"/>
    <w:rsid w:val="00F529FF"/>
    <w:rsid w:val="00FA3B52"/>
    <w:rsid w:val="00FE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6"/>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 w:type="paragraph" w:customStyle="1" w:styleId="Default">
    <w:name w:val="Default"/>
    <w:rsid w:val="003129E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2r-globalmfg.com/images/SYMBOLS/asme.jpg"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gif"/><Relationship Id="rId10" Type="http://schemas.openxmlformats.org/officeDocument/2006/relationships/footer" Target="foot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483F0-A7E8-43A8-BCE2-4F937223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ZEKS</dc:creator>
  <cp:keywords/>
  <dc:description/>
  <cp:lastModifiedBy>Mohit Mishra</cp:lastModifiedBy>
  <cp:revision>7</cp:revision>
  <cp:lastPrinted>2011-05-13T17:41:00Z</cp:lastPrinted>
  <dcterms:created xsi:type="dcterms:W3CDTF">2012-06-28T17:26:00Z</dcterms:created>
  <dcterms:modified xsi:type="dcterms:W3CDTF">2014-01-30T05:53:00Z</dcterms:modified>
</cp:coreProperties>
</file>